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AFEF7" w14:textId="77777777" w:rsidR="00CB72ED" w:rsidRDefault="00FB48B6">
      <w:pPr>
        <w:pStyle w:val="Header"/>
        <w:jc w:val="center"/>
        <w:rPr>
          <w:bCs/>
          <w:color w:val="76923C"/>
        </w:rPr>
      </w:pPr>
      <w:r>
        <w:rPr>
          <w:noProof/>
          <w:lang w:eastAsia="bs-Latn-BA"/>
        </w:rPr>
        <w:drawing>
          <wp:inline distT="0" distB="0" distL="0" distR="0" wp14:anchorId="37A24FEF" wp14:editId="68E15F76">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77437A6" w14:textId="77777777" w:rsidR="00CB72ED" w:rsidRDefault="00CB72ED">
      <w:pPr>
        <w:pStyle w:val="NoSpacing"/>
        <w:rPr>
          <w:rFonts w:ascii="Arial" w:hAnsi="Arial" w:cs="Arial"/>
          <w:b/>
          <w:sz w:val="14"/>
          <w:szCs w:val="14"/>
        </w:rPr>
      </w:pPr>
    </w:p>
    <w:p w14:paraId="2087C70E"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13EC1F35" w14:textId="77777777" w:rsidR="00CB72ED" w:rsidRDefault="00CB72ED">
      <w:pPr>
        <w:pStyle w:val="NoSpacing"/>
        <w:jc w:val="center"/>
        <w:rPr>
          <w:rFonts w:ascii="Book Antiqua" w:hAnsi="Book Antiqua"/>
          <w:b/>
          <w:sz w:val="20"/>
          <w:szCs w:val="20"/>
        </w:rPr>
      </w:pPr>
    </w:p>
    <w:p w14:paraId="6475F3CB"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FA44AE6"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C168DC9"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284A2619" w14:textId="77777777" w:rsidR="00CB72ED" w:rsidRPr="00B96B4F" w:rsidRDefault="00CB72ED">
            <w:pPr>
              <w:pStyle w:val="NoSpacing"/>
              <w:ind w:right="-108"/>
              <w:rPr>
                <w:rFonts w:asciiTheme="majorHAnsi" w:hAnsiTheme="majorHAnsi" w:cs="Arial"/>
                <w:b/>
                <w:sz w:val="20"/>
                <w:szCs w:val="20"/>
              </w:rPr>
            </w:pPr>
          </w:p>
        </w:tc>
      </w:tr>
      <w:tr w:rsidR="00CB72ED" w:rsidRPr="00B96B4F" w14:paraId="791AE50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1CDA2DC7" w14:textId="49ECA712"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0" w:name="_GoBack"/>
            <w:r w:rsidR="007F1C54" w:rsidRPr="007F1C54">
              <w:rPr>
                <w:rFonts w:asciiTheme="majorHAnsi" w:hAnsiTheme="majorHAnsi" w:cs="Arial"/>
                <w:b/>
                <w:sz w:val="18"/>
                <w:szCs w:val="18"/>
              </w:rPr>
              <w:t>Databases in chemistry</w:t>
            </w:r>
            <w:bookmarkEnd w:id="0"/>
            <w:r w:rsidRPr="00B96B4F">
              <w:rPr>
                <w:rFonts w:asciiTheme="majorHAnsi" w:hAnsiTheme="majorHAnsi" w:cs="Arial"/>
                <w:b/>
                <w:sz w:val="18"/>
                <w:szCs w:val="18"/>
              </w:rPr>
              <w:fldChar w:fldCharType="end"/>
            </w:r>
          </w:p>
        </w:tc>
      </w:tr>
      <w:tr w:rsidR="00CB72ED" w:rsidRPr="00B96B4F" w14:paraId="3BED2267" w14:textId="77777777">
        <w:trPr>
          <w:trHeight w:val="113"/>
        </w:trPr>
        <w:tc>
          <w:tcPr>
            <w:tcW w:w="1799" w:type="dxa"/>
            <w:gridSpan w:val="5"/>
            <w:tcBorders>
              <w:top w:val="single" w:sz="2" w:space="0" w:color="000000"/>
              <w:bottom w:val="single" w:sz="2" w:space="0" w:color="000000"/>
            </w:tcBorders>
            <w:shd w:val="clear" w:color="auto" w:fill="auto"/>
            <w:vAlign w:val="center"/>
          </w:tcPr>
          <w:p w14:paraId="17D2726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F7AA583"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2C8E3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58EF7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DE731A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96968FA" w14:textId="77777777" w:rsidR="00CB72ED" w:rsidRPr="00B96B4F" w:rsidRDefault="00CB72ED">
            <w:pPr>
              <w:pStyle w:val="NoSpacing"/>
              <w:rPr>
                <w:rFonts w:asciiTheme="majorHAnsi" w:hAnsiTheme="majorHAnsi" w:cs="Arial"/>
                <w:b/>
                <w:sz w:val="10"/>
                <w:szCs w:val="10"/>
              </w:rPr>
            </w:pPr>
          </w:p>
        </w:tc>
      </w:tr>
      <w:tr w:rsidR="00CB72ED" w:rsidRPr="00B96B4F" w14:paraId="291E7943" w14:textId="77777777">
        <w:trPr>
          <w:trHeight w:val="397"/>
        </w:trPr>
        <w:tc>
          <w:tcPr>
            <w:tcW w:w="7424" w:type="dxa"/>
            <w:gridSpan w:val="28"/>
            <w:tcBorders>
              <w:top w:val="single" w:sz="2" w:space="0" w:color="000000"/>
            </w:tcBorders>
            <w:shd w:val="clear" w:color="auto" w:fill="auto"/>
            <w:vAlign w:val="center"/>
          </w:tcPr>
          <w:p w14:paraId="134D8C4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10A745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C3DF4C"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11ECDA5" w14:textId="437FE71E"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9136F">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8183DB1" w14:textId="77777777">
        <w:trPr>
          <w:trHeight w:val="113"/>
        </w:trPr>
        <w:tc>
          <w:tcPr>
            <w:tcW w:w="1799" w:type="dxa"/>
            <w:gridSpan w:val="5"/>
            <w:tcBorders>
              <w:bottom w:val="single" w:sz="2" w:space="0" w:color="000000"/>
            </w:tcBorders>
            <w:shd w:val="clear" w:color="auto" w:fill="auto"/>
            <w:vAlign w:val="center"/>
          </w:tcPr>
          <w:p w14:paraId="265A54D5"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2752A4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3E3906E"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C288D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AB8E5D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25593EB" w14:textId="77777777" w:rsidR="00CB72ED" w:rsidRPr="00B96B4F" w:rsidRDefault="00CB72ED">
            <w:pPr>
              <w:pStyle w:val="NoSpacing"/>
              <w:rPr>
                <w:rFonts w:asciiTheme="majorHAnsi" w:hAnsiTheme="majorHAnsi" w:cs="Arial"/>
                <w:b/>
                <w:sz w:val="10"/>
                <w:szCs w:val="10"/>
              </w:rPr>
            </w:pPr>
          </w:p>
        </w:tc>
      </w:tr>
      <w:tr w:rsidR="00CB72ED" w:rsidRPr="00B96B4F" w14:paraId="45DA633E" w14:textId="77777777">
        <w:trPr>
          <w:trHeight w:val="397"/>
        </w:trPr>
        <w:tc>
          <w:tcPr>
            <w:tcW w:w="1799" w:type="dxa"/>
            <w:gridSpan w:val="5"/>
            <w:tcBorders>
              <w:top w:val="single" w:sz="2" w:space="0" w:color="000000"/>
            </w:tcBorders>
            <w:shd w:val="clear" w:color="auto" w:fill="auto"/>
            <w:vAlign w:val="center"/>
          </w:tcPr>
          <w:p w14:paraId="4503864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3343D7A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CB58E97"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6C2C1E0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7388F750"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6884B32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5E53554"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661E2D91"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EC71108" w14:textId="1F925BBF"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05B7C">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C73009C" w14:textId="77777777">
        <w:trPr>
          <w:trHeight w:val="113"/>
        </w:trPr>
        <w:tc>
          <w:tcPr>
            <w:tcW w:w="1799" w:type="dxa"/>
            <w:gridSpan w:val="5"/>
            <w:tcBorders>
              <w:bottom w:val="single" w:sz="2" w:space="0" w:color="000000"/>
            </w:tcBorders>
            <w:shd w:val="clear" w:color="auto" w:fill="auto"/>
            <w:vAlign w:val="center"/>
          </w:tcPr>
          <w:p w14:paraId="653B8DB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8B77F4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29B185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302A9D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83B435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49392C8" w14:textId="77777777" w:rsidR="00CB72ED" w:rsidRPr="00B96B4F" w:rsidRDefault="00CB72ED">
            <w:pPr>
              <w:pStyle w:val="NoSpacing"/>
              <w:rPr>
                <w:rFonts w:asciiTheme="majorHAnsi" w:hAnsiTheme="majorHAnsi" w:cs="Arial"/>
                <w:b/>
                <w:sz w:val="10"/>
                <w:szCs w:val="10"/>
              </w:rPr>
            </w:pPr>
          </w:p>
        </w:tc>
      </w:tr>
      <w:tr w:rsidR="00CB72ED" w:rsidRPr="00B96B4F" w14:paraId="35512DB5" w14:textId="77777777">
        <w:trPr>
          <w:trHeight w:val="397"/>
        </w:trPr>
        <w:tc>
          <w:tcPr>
            <w:tcW w:w="7424" w:type="dxa"/>
            <w:gridSpan w:val="28"/>
            <w:tcBorders>
              <w:top w:val="single" w:sz="2" w:space="0" w:color="000000"/>
            </w:tcBorders>
            <w:shd w:val="clear" w:color="auto" w:fill="auto"/>
            <w:vAlign w:val="center"/>
          </w:tcPr>
          <w:p w14:paraId="42EB478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5724A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DA4CE0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06533B7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1C2ADA" w14:textId="57FB115F"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82766">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4F9DD" w14:textId="77777777">
        <w:trPr>
          <w:trHeight w:val="113"/>
        </w:trPr>
        <w:tc>
          <w:tcPr>
            <w:tcW w:w="1799" w:type="dxa"/>
            <w:gridSpan w:val="5"/>
            <w:tcBorders>
              <w:bottom w:val="single" w:sz="2" w:space="0" w:color="000000"/>
            </w:tcBorders>
            <w:shd w:val="clear" w:color="auto" w:fill="auto"/>
            <w:vAlign w:val="center"/>
          </w:tcPr>
          <w:p w14:paraId="467FC9E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F71EFC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10849A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5FDA95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F5722A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CD89690" w14:textId="77777777" w:rsidR="00CB72ED" w:rsidRPr="00B96B4F" w:rsidRDefault="00CB72ED">
            <w:pPr>
              <w:pStyle w:val="NoSpacing"/>
              <w:rPr>
                <w:rFonts w:asciiTheme="majorHAnsi" w:hAnsiTheme="majorHAnsi" w:cs="Arial"/>
                <w:b/>
                <w:sz w:val="10"/>
                <w:szCs w:val="10"/>
              </w:rPr>
            </w:pPr>
          </w:p>
        </w:tc>
      </w:tr>
      <w:tr w:rsidR="00CB72ED" w:rsidRPr="00B96B4F" w14:paraId="5B537940" w14:textId="77777777">
        <w:trPr>
          <w:trHeight w:val="397"/>
        </w:trPr>
        <w:tc>
          <w:tcPr>
            <w:tcW w:w="7424" w:type="dxa"/>
            <w:gridSpan w:val="28"/>
            <w:tcBorders>
              <w:top w:val="single" w:sz="2" w:space="0" w:color="000000"/>
            </w:tcBorders>
            <w:shd w:val="clear" w:color="auto" w:fill="auto"/>
            <w:vAlign w:val="center"/>
          </w:tcPr>
          <w:p w14:paraId="5BC26E5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D0F343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52C252"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6AA2AA21" w14:textId="77777777" w:rsidTr="000304FB">
              <w:trPr>
                <w:trHeight w:hRule="exact" w:val="329"/>
              </w:trPr>
              <w:tc>
                <w:tcPr>
                  <w:tcW w:w="994" w:type="dxa"/>
                  <w:vAlign w:val="center"/>
                </w:tcPr>
                <w:bookmarkStart w:id="1" w:name="Dropdown1"/>
                <w:p w14:paraId="2C5F6079" w14:textId="4ABC5343"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95055B">
                    <w:rPr>
                      <w:rFonts w:asciiTheme="majorHAnsi" w:hAnsiTheme="majorHAnsi" w:cs="Arial"/>
                      <w:b/>
                      <w:sz w:val="18"/>
                      <w:szCs w:val="18"/>
                    </w:rPr>
                  </w:r>
                  <w:r w:rsidR="0095055B">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6204BBBA" w14:textId="77777777" w:rsidR="00CB72ED" w:rsidRPr="00B96B4F" w:rsidRDefault="00CB72ED">
                  <w:pPr>
                    <w:pStyle w:val="NoSpacing"/>
                    <w:ind w:right="5875"/>
                    <w:jc w:val="center"/>
                    <w:rPr>
                      <w:rFonts w:asciiTheme="majorHAnsi" w:hAnsiTheme="majorHAnsi" w:cs="Arial"/>
                      <w:b/>
                      <w:sz w:val="18"/>
                      <w:szCs w:val="18"/>
                    </w:rPr>
                  </w:pPr>
                </w:p>
              </w:tc>
            </w:tr>
          </w:tbl>
          <w:p w14:paraId="7D65B2D7"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418ACFCD" w14:textId="77777777" w:rsidR="00CB72ED" w:rsidRPr="00B96B4F" w:rsidRDefault="00CB72ED">
            <w:pPr>
              <w:pStyle w:val="NoSpacing"/>
              <w:rPr>
                <w:rFonts w:asciiTheme="majorHAnsi" w:hAnsiTheme="majorHAnsi" w:cs="Arial"/>
                <w:b/>
                <w:sz w:val="20"/>
                <w:szCs w:val="20"/>
              </w:rPr>
            </w:pPr>
          </w:p>
        </w:tc>
      </w:tr>
      <w:tr w:rsidR="00CB72ED" w:rsidRPr="00B96B4F" w14:paraId="007171F0" w14:textId="77777777">
        <w:trPr>
          <w:trHeight w:val="113"/>
        </w:trPr>
        <w:tc>
          <w:tcPr>
            <w:tcW w:w="1799" w:type="dxa"/>
            <w:gridSpan w:val="5"/>
            <w:tcBorders>
              <w:bottom w:val="single" w:sz="2" w:space="0" w:color="000000"/>
            </w:tcBorders>
            <w:shd w:val="clear" w:color="auto" w:fill="auto"/>
            <w:vAlign w:val="center"/>
          </w:tcPr>
          <w:p w14:paraId="52F564E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B2CFD1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7F50E0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F28EE4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048EBE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88E26BF" w14:textId="77777777" w:rsidR="00CB72ED" w:rsidRPr="00B96B4F" w:rsidRDefault="00CB72ED">
            <w:pPr>
              <w:pStyle w:val="NoSpacing"/>
              <w:rPr>
                <w:rFonts w:asciiTheme="majorHAnsi" w:hAnsiTheme="majorHAnsi" w:cs="Arial"/>
                <w:b/>
                <w:sz w:val="10"/>
                <w:szCs w:val="10"/>
              </w:rPr>
            </w:pPr>
          </w:p>
        </w:tc>
      </w:tr>
      <w:tr w:rsidR="00CB72ED" w:rsidRPr="00B96B4F" w14:paraId="0B07F8B5"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B2CC41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1F6BF0F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37FCBF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BDCDFBA" w14:textId="26CB42E6"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F1C54" w:rsidRPr="007F1C54">
              <w:rPr>
                <w:rFonts w:asciiTheme="majorHAnsi" w:hAnsiTheme="majorHAnsi"/>
                <w:b/>
                <w:sz w:val="18"/>
                <w:szCs w:val="18"/>
              </w:rPr>
              <w:t>No prerequisites</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8CE12A5" w14:textId="77777777">
        <w:trPr>
          <w:trHeight w:val="113"/>
        </w:trPr>
        <w:tc>
          <w:tcPr>
            <w:tcW w:w="1799" w:type="dxa"/>
            <w:gridSpan w:val="5"/>
            <w:tcBorders>
              <w:top w:val="single" w:sz="2" w:space="0" w:color="000000"/>
              <w:bottom w:val="single" w:sz="2" w:space="0" w:color="000000"/>
            </w:tcBorders>
            <w:shd w:val="clear" w:color="auto" w:fill="auto"/>
            <w:vAlign w:val="center"/>
          </w:tcPr>
          <w:p w14:paraId="08C04F0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4A4449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CE728A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101898"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8C24F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273A001" w14:textId="77777777" w:rsidR="00CB72ED" w:rsidRPr="00B96B4F" w:rsidRDefault="00CB72ED">
            <w:pPr>
              <w:pStyle w:val="NoSpacing"/>
              <w:rPr>
                <w:rFonts w:asciiTheme="majorHAnsi" w:hAnsiTheme="majorHAnsi" w:cs="Arial"/>
                <w:b/>
                <w:sz w:val="10"/>
                <w:szCs w:val="10"/>
              </w:rPr>
            </w:pPr>
          </w:p>
        </w:tc>
      </w:tr>
      <w:tr w:rsidR="00CB72ED" w:rsidRPr="00B96B4F" w14:paraId="0143C7E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4ADF3F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10755B7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AE0A71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0593F5D" w14:textId="366CAD70"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F1C54" w:rsidRPr="007F1C54">
              <w:rPr>
                <w:rFonts w:asciiTheme="majorHAnsi" w:hAnsiTheme="majorHAnsi"/>
                <w:b/>
                <w:sz w:val="18"/>
                <w:szCs w:val="18"/>
              </w:rPr>
              <w:t>First-cycle students of the Faculty of Natural Sciences and Mathematics</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15D5DB0" w14:textId="77777777">
        <w:trPr>
          <w:trHeight w:val="113"/>
        </w:trPr>
        <w:tc>
          <w:tcPr>
            <w:tcW w:w="1799" w:type="dxa"/>
            <w:gridSpan w:val="5"/>
            <w:tcBorders>
              <w:top w:val="single" w:sz="2" w:space="0" w:color="000000"/>
              <w:bottom w:val="single" w:sz="2" w:space="0" w:color="000000"/>
            </w:tcBorders>
            <w:shd w:val="clear" w:color="auto" w:fill="auto"/>
            <w:vAlign w:val="center"/>
          </w:tcPr>
          <w:p w14:paraId="37769CD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6CD6B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676E9F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AFAE31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5E6462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E1D9EAF" w14:textId="77777777" w:rsidR="00CB72ED" w:rsidRPr="00B96B4F" w:rsidRDefault="00CB72ED">
            <w:pPr>
              <w:pStyle w:val="NoSpacing"/>
              <w:rPr>
                <w:rFonts w:asciiTheme="majorHAnsi" w:hAnsiTheme="majorHAnsi" w:cs="Arial"/>
                <w:b/>
                <w:sz w:val="10"/>
                <w:szCs w:val="10"/>
              </w:rPr>
            </w:pPr>
          </w:p>
        </w:tc>
      </w:tr>
      <w:tr w:rsidR="00CB72ED" w:rsidRPr="00B96B4F" w14:paraId="59ED7FA5" w14:textId="77777777">
        <w:trPr>
          <w:trHeight w:val="397"/>
        </w:trPr>
        <w:tc>
          <w:tcPr>
            <w:tcW w:w="7424" w:type="dxa"/>
            <w:gridSpan w:val="28"/>
            <w:tcBorders>
              <w:top w:val="single" w:sz="2" w:space="0" w:color="000000"/>
            </w:tcBorders>
            <w:shd w:val="clear" w:color="auto" w:fill="auto"/>
            <w:vAlign w:val="center"/>
          </w:tcPr>
          <w:p w14:paraId="25E0190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212D17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DDB6EE4"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0746CDB6"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4E80C1" w14:textId="35D31C5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9136F">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58AE4A7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316AEB8E" w14:textId="065A493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F1C54">
              <w:rPr>
                <w:rFonts w:asciiTheme="majorHAnsi" w:hAnsiTheme="majorHAnsi" w:cs="Arial"/>
                <w:b/>
                <w:sz w:val="18"/>
                <w:szCs w:val="18"/>
              </w:rPr>
              <w:t>6</w:t>
            </w:r>
            <w:r w:rsidRPr="00B96B4F">
              <w:rPr>
                <w:rFonts w:asciiTheme="majorHAnsi" w:hAnsiTheme="majorHAnsi" w:cs="Arial"/>
                <w:b/>
                <w:sz w:val="18"/>
                <w:szCs w:val="18"/>
              </w:rPr>
              <w:fldChar w:fldCharType="end"/>
            </w:r>
          </w:p>
        </w:tc>
      </w:tr>
      <w:tr w:rsidR="00CB72ED" w:rsidRPr="00B96B4F" w14:paraId="28BF4958" w14:textId="77777777">
        <w:trPr>
          <w:trHeight w:val="113"/>
        </w:trPr>
        <w:tc>
          <w:tcPr>
            <w:tcW w:w="1799" w:type="dxa"/>
            <w:gridSpan w:val="5"/>
            <w:tcBorders>
              <w:bottom w:val="single" w:sz="2" w:space="0" w:color="000000"/>
            </w:tcBorders>
            <w:shd w:val="clear" w:color="auto" w:fill="auto"/>
            <w:vAlign w:val="center"/>
          </w:tcPr>
          <w:p w14:paraId="163A058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F3110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9E1964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E4F265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D7EBDD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2447EBF" w14:textId="77777777" w:rsidR="00CB72ED" w:rsidRPr="00B96B4F" w:rsidRDefault="00CB72ED">
            <w:pPr>
              <w:pStyle w:val="NoSpacing"/>
              <w:rPr>
                <w:rFonts w:asciiTheme="majorHAnsi" w:hAnsiTheme="majorHAnsi" w:cs="Arial"/>
                <w:b/>
                <w:sz w:val="10"/>
                <w:szCs w:val="10"/>
              </w:rPr>
            </w:pPr>
          </w:p>
        </w:tc>
      </w:tr>
      <w:tr w:rsidR="00CB72ED" w:rsidRPr="00B96B4F" w14:paraId="1D5B131C" w14:textId="77777777">
        <w:trPr>
          <w:trHeight w:val="397"/>
        </w:trPr>
        <w:tc>
          <w:tcPr>
            <w:tcW w:w="7492" w:type="dxa"/>
            <w:gridSpan w:val="29"/>
            <w:tcBorders>
              <w:top w:val="single" w:sz="2" w:space="0" w:color="000000"/>
            </w:tcBorders>
            <w:shd w:val="clear" w:color="auto" w:fill="auto"/>
            <w:tcMar>
              <w:top w:w="57" w:type="dxa"/>
            </w:tcMar>
            <w:vAlign w:val="center"/>
          </w:tcPr>
          <w:p w14:paraId="4D6D744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7B12DAA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17F37C"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49F8D5F0"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6A343DF0" w14:textId="52EEAD7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F1C54">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13913A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5B3C3FC"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C727DF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5F57BB15"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3B0F79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248D7B60" w14:textId="77777777">
        <w:trPr>
          <w:trHeight w:val="113"/>
        </w:trPr>
        <w:tc>
          <w:tcPr>
            <w:tcW w:w="1799" w:type="dxa"/>
            <w:gridSpan w:val="5"/>
            <w:shd w:val="clear" w:color="auto" w:fill="auto"/>
            <w:vAlign w:val="center"/>
          </w:tcPr>
          <w:p w14:paraId="6CE4D7C0"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235DCC2"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0762C9A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3DE0671"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27AA1EE7"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4705584" w14:textId="77777777" w:rsidR="00CB72ED" w:rsidRPr="00B96B4F" w:rsidRDefault="00CB72ED">
            <w:pPr>
              <w:pStyle w:val="NoSpacing"/>
              <w:rPr>
                <w:rFonts w:asciiTheme="majorHAnsi" w:hAnsiTheme="majorHAnsi" w:cs="Arial"/>
                <w:b/>
                <w:sz w:val="10"/>
                <w:szCs w:val="10"/>
              </w:rPr>
            </w:pPr>
          </w:p>
        </w:tc>
      </w:tr>
      <w:tr w:rsidR="00CB72ED" w:rsidRPr="00B96B4F" w14:paraId="6658ADAB"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2C2E438"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9BA2A15" w14:textId="6805ADD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F1C54">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5ED5D7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E2879E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1D93F34"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65A6EC7" w14:textId="789013F9"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F1C54">
              <w:rPr>
                <w:rFonts w:asciiTheme="majorHAnsi" w:hAnsiTheme="majorHAnsi"/>
                <w:b/>
                <w:sz w:val="18"/>
                <w:szCs w:val="18"/>
              </w:rPr>
              <w:t>22.50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4A4CD5B9" w14:textId="77777777">
        <w:trPr>
          <w:trHeight w:val="113"/>
        </w:trPr>
        <w:tc>
          <w:tcPr>
            <w:tcW w:w="2637" w:type="dxa"/>
            <w:gridSpan w:val="8"/>
            <w:shd w:val="clear" w:color="auto" w:fill="auto"/>
            <w:vAlign w:val="center"/>
          </w:tcPr>
          <w:p w14:paraId="730B701B"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18D8A6BC"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4A813591"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9F0C926"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0561AFF8"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FA8658F" w14:textId="77777777" w:rsidR="00CB72ED" w:rsidRPr="00B96B4F" w:rsidRDefault="00CB72ED">
            <w:pPr>
              <w:pStyle w:val="NoSpacing"/>
              <w:rPr>
                <w:rFonts w:asciiTheme="majorHAnsi" w:hAnsiTheme="majorHAnsi" w:cs="Arial"/>
                <w:b/>
                <w:sz w:val="10"/>
                <w:szCs w:val="10"/>
              </w:rPr>
            </w:pPr>
          </w:p>
        </w:tc>
      </w:tr>
      <w:tr w:rsidR="00CB72ED" w:rsidRPr="00B96B4F" w14:paraId="238D751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00AFEB95"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7ED70A4" w14:textId="3CEB1641"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F1C54">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B0748A6"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17B047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766FBF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4DCBEB9" w14:textId="05786A5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F1C54">
              <w:rPr>
                <w:rFonts w:asciiTheme="majorHAnsi" w:hAnsiTheme="majorHAnsi" w:cs="Arial"/>
                <w:b/>
                <w:sz w:val="18"/>
                <w:szCs w:val="18"/>
              </w:rPr>
              <w:t>63.21</w:t>
            </w:r>
            <w:r w:rsidRPr="00B96B4F">
              <w:rPr>
                <w:rFonts w:asciiTheme="majorHAnsi" w:hAnsiTheme="majorHAnsi" w:cs="Arial"/>
                <w:b/>
                <w:sz w:val="18"/>
                <w:szCs w:val="18"/>
              </w:rPr>
              <w:fldChar w:fldCharType="end"/>
            </w:r>
            <w:bookmarkEnd w:id="3"/>
          </w:p>
        </w:tc>
      </w:tr>
      <w:tr w:rsidR="00CB72ED" w:rsidRPr="00B96B4F" w14:paraId="2B69F40B" w14:textId="77777777">
        <w:trPr>
          <w:trHeight w:val="113"/>
        </w:trPr>
        <w:tc>
          <w:tcPr>
            <w:tcW w:w="1799" w:type="dxa"/>
            <w:gridSpan w:val="5"/>
            <w:shd w:val="clear" w:color="auto" w:fill="auto"/>
            <w:vAlign w:val="center"/>
          </w:tcPr>
          <w:p w14:paraId="04D1711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1ED07C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2D50378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96E4460"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16420206"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D54706D" w14:textId="77777777" w:rsidR="00CB72ED" w:rsidRPr="00B96B4F" w:rsidRDefault="00CB72ED">
            <w:pPr>
              <w:pStyle w:val="NoSpacing"/>
              <w:rPr>
                <w:rFonts w:asciiTheme="majorHAnsi" w:hAnsiTheme="majorHAnsi" w:cs="Arial"/>
                <w:b/>
                <w:sz w:val="10"/>
                <w:szCs w:val="10"/>
              </w:rPr>
            </w:pPr>
          </w:p>
        </w:tc>
      </w:tr>
      <w:tr w:rsidR="00CB72ED" w:rsidRPr="00B96B4F" w14:paraId="58DFA408"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AC419F2"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242B7C" w14:textId="21C18CD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F1C54">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6A5145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609C41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FB47D92"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A42345C" w14:textId="0F2769B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F1C54">
              <w:rPr>
                <w:rFonts w:asciiTheme="majorHAnsi" w:hAnsiTheme="majorHAnsi" w:cs="Arial"/>
                <w:b/>
                <w:sz w:val="18"/>
                <w:szCs w:val="18"/>
              </w:rPr>
              <w:t>85.71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E1C1588" w14:textId="77777777">
        <w:trPr>
          <w:trHeight w:val="113"/>
        </w:trPr>
        <w:tc>
          <w:tcPr>
            <w:tcW w:w="1799" w:type="dxa"/>
            <w:gridSpan w:val="5"/>
            <w:tcBorders>
              <w:bottom w:val="single" w:sz="2" w:space="0" w:color="000000"/>
            </w:tcBorders>
            <w:shd w:val="clear" w:color="auto" w:fill="auto"/>
            <w:vAlign w:val="center"/>
          </w:tcPr>
          <w:p w14:paraId="16A4B56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7D0ED5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52EEFA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4AD0F4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E30957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8E32C03" w14:textId="77777777" w:rsidR="00CB72ED" w:rsidRPr="00B96B4F" w:rsidRDefault="00CB72ED">
            <w:pPr>
              <w:pStyle w:val="NoSpacing"/>
              <w:rPr>
                <w:rFonts w:asciiTheme="majorHAnsi" w:hAnsiTheme="majorHAnsi" w:cs="Arial"/>
                <w:b/>
                <w:sz w:val="10"/>
                <w:szCs w:val="10"/>
              </w:rPr>
            </w:pPr>
          </w:p>
        </w:tc>
      </w:tr>
      <w:tr w:rsidR="00CB72ED" w:rsidRPr="00B96B4F" w14:paraId="235FAD27"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672BC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5AC3C4B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0D6F786"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8827BE0" w14:textId="3DDBADB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5D28D85" w14:textId="77777777">
        <w:trPr>
          <w:trHeight w:val="113"/>
        </w:trPr>
        <w:tc>
          <w:tcPr>
            <w:tcW w:w="1799" w:type="dxa"/>
            <w:gridSpan w:val="5"/>
            <w:tcBorders>
              <w:top w:val="single" w:sz="2" w:space="0" w:color="000000"/>
              <w:bottom w:val="single" w:sz="2" w:space="0" w:color="000000"/>
            </w:tcBorders>
            <w:shd w:val="clear" w:color="auto" w:fill="auto"/>
            <w:vAlign w:val="center"/>
          </w:tcPr>
          <w:p w14:paraId="41E29D8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DC239A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F2BA8C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8F752C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32E9C3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E2CC01B" w14:textId="77777777" w:rsidR="00CB72ED" w:rsidRPr="00B96B4F" w:rsidRDefault="00CB72ED">
            <w:pPr>
              <w:pStyle w:val="NoSpacing"/>
              <w:rPr>
                <w:rFonts w:asciiTheme="majorHAnsi" w:hAnsiTheme="majorHAnsi" w:cs="Arial"/>
                <w:b/>
                <w:sz w:val="10"/>
                <w:szCs w:val="10"/>
              </w:rPr>
            </w:pPr>
          </w:p>
        </w:tc>
      </w:tr>
      <w:tr w:rsidR="00CB72ED" w:rsidRPr="00B96B4F" w14:paraId="0E89468E" w14:textId="77777777">
        <w:trPr>
          <w:trHeight w:val="397"/>
        </w:trPr>
        <w:tc>
          <w:tcPr>
            <w:tcW w:w="7424" w:type="dxa"/>
            <w:gridSpan w:val="28"/>
            <w:tcBorders>
              <w:top w:val="single" w:sz="2" w:space="0" w:color="000000"/>
              <w:bottom w:val="single" w:sz="2" w:space="0" w:color="000000"/>
            </w:tcBorders>
            <w:shd w:val="clear" w:color="auto" w:fill="auto"/>
            <w:vAlign w:val="center"/>
          </w:tcPr>
          <w:p w14:paraId="598C0C9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6CCCF96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3ECF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364708E" w14:textId="1D978973"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Chemistry – Chemistry Education</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65E2D" w14:textId="77777777">
        <w:trPr>
          <w:trHeight w:val="113"/>
        </w:trPr>
        <w:tc>
          <w:tcPr>
            <w:tcW w:w="1799" w:type="dxa"/>
            <w:gridSpan w:val="5"/>
            <w:tcBorders>
              <w:top w:val="single" w:sz="2" w:space="0" w:color="000000"/>
              <w:bottom w:val="single" w:sz="2" w:space="0" w:color="000000"/>
            </w:tcBorders>
            <w:shd w:val="clear" w:color="auto" w:fill="auto"/>
            <w:vAlign w:val="center"/>
          </w:tcPr>
          <w:p w14:paraId="27AD378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B371D4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C6A858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D91855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2B5AA7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E591F66" w14:textId="77777777" w:rsidR="00CB72ED" w:rsidRPr="00B96B4F" w:rsidRDefault="00CB72ED">
            <w:pPr>
              <w:pStyle w:val="NoSpacing"/>
              <w:rPr>
                <w:rFonts w:asciiTheme="majorHAnsi" w:hAnsiTheme="majorHAnsi" w:cs="Arial"/>
                <w:b/>
                <w:sz w:val="10"/>
                <w:szCs w:val="10"/>
              </w:rPr>
            </w:pPr>
          </w:p>
        </w:tc>
      </w:tr>
      <w:tr w:rsidR="00CB72ED" w:rsidRPr="00B96B4F" w14:paraId="3642DC30"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127C1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3D2B03F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6D8AA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E05FAA6" w14:textId="245243BF"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Pr>
                <w:rFonts w:asciiTheme="majorHAnsi" w:hAnsiTheme="majorHAnsi" w:cs="Arial"/>
                <w:b/>
                <w:sz w:val="18"/>
                <w:szCs w:val="18"/>
              </w:rPr>
              <w:t>Melita Huremović</w:t>
            </w:r>
            <w:r w:rsidR="0049136F" w:rsidRPr="0049136F">
              <w:rPr>
                <w:rFonts w:asciiTheme="majorHAnsi" w:hAnsiTheme="majorHAnsi" w:cs="Arial"/>
                <w:b/>
                <w:sz w:val="18"/>
                <w:szCs w:val="18"/>
              </w:rPr>
              <w:t>, PhD, Full Proffesor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17854B8" w14:textId="77777777">
        <w:trPr>
          <w:trHeight w:val="113"/>
        </w:trPr>
        <w:tc>
          <w:tcPr>
            <w:tcW w:w="2098" w:type="dxa"/>
            <w:gridSpan w:val="7"/>
            <w:tcBorders>
              <w:top w:val="single" w:sz="2" w:space="0" w:color="000000"/>
              <w:bottom w:val="single" w:sz="2" w:space="0" w:color="000000"/>
            </w:tcBorders>
            <w:shd w:val="clear" w:color="auto" w:fill="auto"/>
            <w:vAlign w:val="center"/>
          </w:tcPr>
          <w:p w14:paraId="336CBBB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D69A11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8569C4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DB5C88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1DAA52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BFDC4EB" w14:textId="77777777" w:rsidR="00CB72ED" w:rsidRPr="00B96B4F" w:rsidRDefault="00CB72ED">
            <w:pPr>
              <w:pStyle w:val="NoSpacing"/>
              <w:rPr>
                <w:rFonts w:asciiTheme="majorHAnsi" w:hAnsiTheme="majorHAnsi" w:cs="Arial"/>
                <w:b/>
                <w:sz w:val="10"/>
                <w:szCs w:val="10"/>
              </w:rPr>
            </w:pPr>
          </w:p>
        </w:tc>
      </w:tr>
      <w:tr w:rsidR="00CB72ED" w:rsidRPr="00B96B4F" w14:paraId="7E5C7368"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056FFA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749B216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30585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BC44FA6" w14:textId="76CF7D54"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Training students to find the necessary information in the field of chemistry. The course includes searching chemical databases as well as using certain specialized programs that are of interest for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448D21B" w14:textId="77777777">
        <w:trPr>
          <w:trHeight w:val="113"/>
        </w:trPr>
        <w:tc>
          <w:tcPr>
            <w:tcW w:w="2098" w:type="dxa"/>
            <w:gridSpan w:val="7"/>
            <w:tcBorders>
              <w:top w:val="single" w:sz="2" w:space="0" w:color="000000"/>
              <w:bottom w:val="single" w:sz="2" w:space="0" w:color="000000"/>
            </w:tcBorders>
            <w:shd w:val="clear" w:color="auto" w:fill="auto"/>
            <w:vAlign w:val="center"/>
          </w:tcPr>
          <w:p w14:paraId="5AB8DA1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092925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42CF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3D6C5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0718FC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FA55207" w14:textId="77777777" w:rsidR="00CB72ED" w:rsidRPr="00B96B4F" w:rsidRDefault="00CB72ED">
            <w:pPr>
              <w:pStyle w:val="NoSpacing"/>
              <w:rPr>
                <w:rFonts w:asciiTheme="majorHAnsi" w:hAnsiTheme="majorHAnsi" w:cs="Arial"/>
                <w:b/>
                <w:sz w:val="10"/>
                <w:szCs w:val="10"/>
              </w:rPr>
            </w:pPr>
          </w:p>
        </w:tc>
      </w:tr>
      <w:tr w:rsidR="00CB72ED" w:rsidRPr="00B96B4F" w14:paraId="6896A2A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8B0F72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80666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2DAB0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5EAA0F4" w14:textId="07C0D0B4" w:rsidR="00CB72ED" w:rsidRPr="00B96B4F" w:rsidRDefault="006D5B9B" w:rsidP="007F1C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After completing the course, students will acquire knowledge related to obtaining information from databases, including searches of literature, structures and reactions, spectroscopic databases, and crystallographic databases, which can be used in all areas of chemistry.Students will also learn how to search various scientific chemical databases such as Web of Science, ScienceDirect, Chemical Abstracts Service (CAS), MSDS databases, ChemicalBook, International Union of Pure and Applied Chemistry nomenclature resources, ChemIDplus, and other similar sources.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3DCB78E" w14:textId="77777777">
        <w:trPr>
          <w:trHeight w:val="113"/>
        </w:trPr>
        <w:tc>
          <w:tcPr>
            <w:tcW w:w="2098" w:type="dxa"/>
            <w:gridSpan w:val="7"/>
            <w:tcBorders>
              <w:top w:val="single" w:sz="2" w:space="0" w:color="000000"/>
              <w:bottom w:val="single" w:sz="2" w:space="0" w:color="000000"/>
            </w:tcBorders>
            <w:shd w:val="clear" w:color="auto" w:fill="auto"/>
            <w:vAlign w:val="center"/>
          </w:tcPr>
          <w:p w14:paraId="0405EA4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1FA7AD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14869E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213488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8D2A18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38AEE17" w14:textId="77777777" w:rsidR="00CB72ED" w:rsidRPr="00B96B4F" w:rsidRDefault="00CB72ED">
            <w:pPr>
              <w:pStyle w:val="NoSpacing"/>
              <w:rPr>
                <w:rFonts w:asciiTheme="majorHAnsi" w:hAnsiTheme="majorHAnsi" w:cs="Arial"/>
                <w:b/>
                <w:sz w:val="10"/>
                <w:szCs w:val="10"/>
              </w:rPr>
            </w:pPr>
          </w:p>
        </w:tc>
      </w:tr>
      <w:tr w:rsidR="00CB72ED" w:rsidRPr="00B96B4F" w14:paraId="341599C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57A9C3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4BC733A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9B589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2A7E670" w14:textId="77777777" w:rsidR="007F1C54" w:rsidRPr="007F1C54" w:rsidRDefault="006D5B9B" w:rsidP="007F1C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F1C54" w:rsidRPr="007F1C54">
              <w:rPr>
                <w:rFonts w:asciiTheme="majorHAnsi" w:hAnsiTheme="majorHAnsi" w:cs="Arial"/>
                <w:b/>
                <w:sz w:val="18"/>
                <w:szCs w:val="18"/>
              </w:rPr>
              <w:t>Information, sources of information, how to obtain information, Internet search engines.</w:t>
            </w:r>
          </w:p>
          <w:p w14:paraId="61196B20" w14:textId="77777777" w:rsidR="007F1C54" w:rsidRPr="007F1C54" w:rsidRDefault="007F1C54" w:rsidP="007F1C54">
            <w:pPr>
              <w:pStyle w:val="NoSpacing"/>
              <w:rPr>
                <w:rFonts w:asciiTheme="majorHAnsi" w:hAnsiTheme="majorHAnsi" w:cs="Arial"/>
                <w:b/>
                <w:sz w:val="18"/>
                <w:szCs w:val="18"/>
              </w:rPr>
            </w:pPr>
            <w:r w:rsidRPr="007F1C54">
              <w:rPr>
                <w:rFonts w:asciiTheme="majorHAnsi" w:hAnsiTheme="majorHAnsi" w:cs="Arial"/>
                <w:b/>
                <w:sz w:val="18"/>
                <w:szCs w:val="18"/>
              </w:rPr>
              <w:t>Searching scientific literature.</w:t>
            </w:r>
          </w:p>
          <w:p w14:paraId="672741D0" w14:textId="77777777" w:rsidR="007F1C54" w:rsidRPr="007F1C54" w:rsidRDefault="007F1C54" w:rsidP="007F1C54">
            <w:pPr>
              <w:pStyle w:val="NoSpacing"/>
              <w:rPr>
                <w:rFonts w:asciiTheme="majorHAnsi" w:hAnsiTheme="majorHAnsi" w:cs="Arial"/>
                <w:b/>
                <w:sz w:val="18"/>
                <w:szCs w:val="18"/>
              </w:rPr>
            </w:pPr>
            <w:r w:rsidRPr="007F1C54">
              <w:rPr>
                <w:rFonts w:asciiTheme="majorHAnsi" w:hAnsiTheme="majorHAnsi" w:cs="Arial"/>
                <w:b/>
                <w:sz w:val="18"/>
                <w:szCs w:val="18"/>
              </w:rPr>
              <w:t>Searching scientific chemical databases such as Web of Science, ScienceDirect, and Chemical Abstracts Service.</w:t>
            </w:r>
          </w:p>
          <w:p w14:paraId="7B819142" w14:textId="77777777" w:rsidR="007F1C54" w:rsidRPr="007F1C54" w:rsidRDefault="007F1C54" w:rsidP="007F1C54">
            <w:pPr>
              <w:pStyle w:val="NoSpacing"/>
              <w:rPr>
                <w:rFonts w:asciiTheme="majorHAnsi" w:hAnsiTheme="majorHAnsi" w:cs="Arial"/>
                <w:b/>
                <w:sz w:val="18"/>
                <w:szCs w:val="18"/>
              </w:rPr>
            </w:pPr>
            <w:r w:rsidRPr="007F1C54">
              <w:rPr>
                <w:rFonts w:asciiTheme="majorHAnsi" w:hAnsiTheme="majorHAnsi" w:cs="Arial"/>
                <w:b/>
                <w:sz w:val="18"/>
                <w:szCs w:val="18"/>
              </w:rPr>
              <w:t>Searching databases containing spectral data of chemical substances, such as National Institute of Standards and Technology (NIST) and SDBS Spectral Database for Organic Compounds.</w:t>
            </w:r>
          </w:p>
          <w:p w14:paraId="2701AF19" w14:textId="77777777" w:rsidR="007F1C54" w:rsidRPr="007F1C54" w:rsidRDefault="007F1C54" w:rsidP="007F1C54">
            <w:pPr>
              <w:pStyle w:val="NoSpacing"/>
              <w:rPr>
                <w:rFonts w:asciiTheme="majorHAnsi" w:hAnsiTheme="majorHAnsi" w:cs="Arial"/>
                <w:b/>
                <w:sz w:val="18"/>
                <w:szCs w:val="18"/>
              </w:rPr>
            </w:pPr>
            <w:r w:rsidRPr="007F1C54">
              <w:rPr>
                <w:rFonts w:asciiTheme="majorHAnsi" w:hAnsiTheme="majorHAnsi" w:cs="Arial"/>
                <w:b/>
                <w:sz w:val="18"/>
                <w:szCs w:val="18"/>
              </w:rPr>
              <w:t>Searching databases that provide information on the characteristics of chemical substances, hazards of chemicals, toxicity, etc., such as MSDS databases and ChemicalBook.</w:t>
            </w:r>
          </w:p>
          <w:p w14:paraId="555E3924" w14:textId="77777777" w:rsidR="007F1C54" w:rsidRPr="007F1C54" w:rsidRDefault="007F1C54" w:rsidP="007F1C54">
            <w:pPr>
              <w:pStyle w:val="NoSpacing"/>
              <w:rPr>
                <w:rFonts w:asciiTheme="majorHAnsi" w:hAnsiTheme="majorHAnsi" w:cs="Arial"/>
                <w:b/>
                <w:sz w:val="18"/>
                <w:szCs w:val="18"/>
              </w:rPr>
            </w:pPr>
            <w:r w:rsidRPr="007F1C54">
              <w:rPr>
                <w:rFonts w:asciiTheme="majorHAnsi" w:hAnsiTheme="majorHAnsi" w:cs="Arial"/>
                <w:b/>
                <w:sz w:val="18"/>
                <w:szCs w:val="18"/>
              </w:rPr>
              <w:t>Databases that provide access to the structure and nomenclature of chemical compounds, including International Union of Pure and Applied Chemistry nomenclature resources and ChemIDplus.</w:t>
            </w:r>
          </w:p>
          <w:p w14:paraId="3BB9811F" w14:textId="43877661" w:rsidR="00CB72ED" w:rsidRPr="00B96B4F" w:rsidRDefault="007F1C54" w:rsidP="007F1C54">
            <w:pPr>
              <w:pStyle w:val="NoSpacing"/>
              <w:rPr>
                <w:rFonts w:asciiTheme="majorHAnsi" w:hAnsiTheme="majorHAnsi" w:cs="Arial"/>
                <w:b/>
                <w:sz w:val="18"/>
                <w:szCs w:val="18"/>
              </w:rPr>
            </w:pPr>
            <w:r w:rsidRPr="007F1C54">
              <w:rPr>
                <w:rFonts w:asciiTheme="majorHAnsi" w:hAnsiTheme="majorHAnsi" w:cs="Arial"/>
                <w:b/>
                <w:sz w:val="18"/>
                <w:szCs w:val="18"/>
              </w:rPr>
              <w:t>Reaxys database: structures and reactions of organometallic and coordination compounds</w:t>
            </w:r>
            <w:r w:rsidR="006D5B9B" w:rsidRPr="00B96B4F">
              <w:rPr>
                <w:rFonts w:asciiTheme="majorHAnsi" w:hAnsiTheme="majorHAnsi" w:cs="Arial"/>
                <w:b/>
                <w:sz w:val="18"/>
                <w:szCs w:val="18"/>
              </w:rPr>
              <w:fldChar w:fldCharType="end"/>
            </w:r>
          </w:p>
        </w:tc>
      </w:tr>
      <w:tr w:rsidR="00CB72ED" w:rsidRPr="00B96B4F" w14:paraId="01F1687B" w14:textId="77777777">
        <w:trPr>
          <w:trHeight w:val="113"/>
        </w:trPr>
        <w:tc>
          <w:tcPr>
            <w:tcW w:w="2098" w:type="dxa"/>
            <w:gridSpan w:val="7"/>
            <w:tcBorders>
              <w:top w:val="single" w:sz="2" w:space="0" w:color="000000"/>
              <w:bottom w:val="single" w:sz="2" w:space="0" w:color="000000"/>
            </w:tcBorders>
            <w:shd w:val="clear" w:color="auto" w:fill="auto"/>
            <w:vAlign w:val="center"/>
          </w:tcPr>
          <w:p w14:paraId="20A2093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3479E6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959E9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F16B9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BB91F8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7FC37B1" w14:textId="77777777" w:rsidR="00CB72ED" w:rsidRPr="00B96B4F" w:rsidRDefault="00CB72ED">
            <w:pPr>
              <w:pStyle w:val="NoSpacing"/>
              <w:rPr>
                <w:rFonts w:asciiTheme="majorHAnsi" w:hAnsiTheme="majorHAnsi" w:cs="Arial"/>
                <w:b/>
                <w:sz w:val="10"/>
                <w:szCs w:val="10"/>
              </w:rPr>
            </w:pPr>
          </w:p>
        </w:tc>
      </w:tr>
      <w:tr w:rsidR="00CB72ED" w:rsidRPr="00B96B4F" w14:paraId="08D3FE6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541EEB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6D7050A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4C226F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2FF373F" w14:textId="77777777" w:rsidR="007F1C54" w:rsidRPr="007F1C54" w:rsidRDefault="006D5B9B" w:rsidP="007F1C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Lectures and consultations.</w:t>
            </w:r>
          </w:p>
          <w:p w14:paraId="0B8C182D" w14:textId="77777777" w:rsidR="007F1C54" w:rsidRPr="007F1C54" w:rsidRDefault="007F1C54" w:rsidP="007F1C54">
            <w:pPr>
              <w:pStyle w:val="NoSpacing"/>
              <w:rPr>
                <w:rFonts w:asciiTheme="majorHAnsi" w:hAnsiTheme="majorHAnsi" w:cs="Arial"/>
                <w:b/>
                <w:sz w:val="18"/>
                <w:szCs w:val="18"/>
              </w:rPr>
            </w:pPr>
            <w:r w:rsidRPr="007F1C54">
              <w:rPr>
                <w:rFonts w:asciiTheme="majorHAnsi" w:hAnsiTheme="majorHAnsi" w:cs="Arial"/>
                <w:b/>
                <w:sz w:val="18"/>
                <w:szCs w:val="18"/>
              </w:rPr>
              <w:t>Written assessment includes a test covering tasks related to chemical databases.</w:t>
            </w:r>
          </w:p>
          <w:p w14:paraId="47D36B24" w14:textId="3CECBBFA" w:rsidR="00CB72ED" w:rsidRPr="00B96B4F" w:rsidRDefault="007F1C54" w:rsidP="007F1C54">
            <w:pPr>
              <w:pStyle w:val="NoSpacing"/>
              <w:rPr>
                <w:rFonts w:asciiTheme="majorHAnsi" w:hAnsiTheme="majorHAnsi" w:cs="Arial"/>
                <w:b/>
                <w:sz w:val="18"/>
                <w:szCs w:val="18"/>
              </w:rPr>
            </w:pPr>
            <w:r w:rsidRPr="007F1C54">
              <w:rPr>
                <w:rFonts w:asciiTheme="majorHAnsi" w:hAnsiTheme="majorHAnsi" w:cs="Arial"/>
                <w:b/>
                <w:sz w:val="18"/>
                <w:szCs w:val="18"/>
              </w:rPr>
              <w:t>Final assessment involves the preparation and presentation of seminar papers.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188EE152" w14:textId="77777777">
        <w:trPr>
          <w:trHeight w:val="113"/>
        </w:trPr>
        <w:tc>
          <w:tcPr>
            <w:tcW w:w="2098" w:type="dxa"/>
            <w:gridSpan w:val="7"/>
            <w:tcBorders>
              <w:top w:val="single" w:sz="2" w:space="0" w:color="000000"/>
              <w:bottom w:val="single" w:sz="2" w:space="0" w:color="000000"/>
            </w:tcBorders>
            <w:shd w:val="clear" w:color="auto" w:fill="auto"/>
            <w:vAlign w:val="center"/>
          </w:tcPr>
          <w:p w14:paraId="775E626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AF1962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11A51E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9C3D40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A98EE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BDBC12E" w14:textId="77777777" w:rsidR="00CB72ED" w:rsidRPr="00B96B4F" w:rsidRDefault="00CB72ED">
            <w:pPr>
              <w:pStyle w:val="NoSpacing"/>
              <w:rPr>
                <w:rFonts w:asciiTheme="majorHAnsi" w:hAnsiTheme="majorHAnsi" w:cs="Arial"/>
                <w:b/>
                <w:sz w:val="10"/>
                <w:szCs w:val="10"/>
              </w:rPr>
            </w:pPr>
          </w:p>
        </w:tc>
      </w:tr>
      <w:tr w:rsidR="00CB72ED" w:rsidRPr="00B96B4F" w14:paraId="7BA8CCF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C66D7F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5076E12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70E25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0D86A90" w14:textId="77777777" w:rsidR="007F1C54" w:rsidRPr="007F1C54" w:rsidRDefault="006D5B9B" w:rsidP="007F1C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F1C54">
              <w:rPr>
                <w:rFonts w:asciiTheme="majorHAnsi" w:hAnsiTheme="majorHAnsi" w:cs="Arial"/>
                <w:b/>
                <w:sz w:val="18"/>
                <w:szCs w:val="18"/>
              </w:rPr>
              <w:t xml:space="preserve"> </w:t>
            </w:r>
            <w:r w:rsidR="007F1C54" w:rsidRPr="007F1C54">
              <w:rPr>
                <w:rFonts w:asciiTheme="majorHAnsi" w:hAnsiTheme="majorHAnsi" w:cs="Arial"/>
                <w:b/>
                <w:sz w:val="18"/>
                <w:szCs w:val="18"/>
              </w:rPr>
              <w:t>Preparation of seminar papers covering a specific thematic unit in accordance with the course content, which include the results of exercises and assignments.</w:t>
            </w:r>
          </w:p>
          <w:p w14:paraId="24337219" w14:textId="77777777" w:rsidR="007F1C54" w:rsidRPr="007F1C54" w:rsidRDefault="007F1C54" w:rsidP="007F1C54">
            <w:pPr>
              <w:pStyle w:val="NoSpacing"/>
              <w:rPr>
                <w:rFonts w:asciiTheme="majorHAnsi" w:hAnsiTheme="majorHAnsi" w:cs="Arial"/>
                <w:b/>
                <w:sz w:val="18"/>
                <w:szCs w:val="18"/>
              </w:rPr>
            </w:pPr>
            <w:r w:rsidRPr="007F1C54">
              <w:rPr>
                <w:rFonts w:asciiTheme="majorHAnsi" w:hAnsiTheme="majorHAnsi" w:cs="Arial"/>
                <w:b/>
                <w:sz w:val="18"/>
                <w:szCs w:val="18"/>
              </w:rPr>
              <w:t>Test – consists of questions on both the theoretical and practical parts of the material.</w:t>
            </w:r>
          </w:p>
          <w:p w14:paraId="15CC0F3A" w14:textId="5AB51C28" w:rsidR="00CB72ED" w:rsidRPr="00B96B4F" w:rsidRDefault="007F1C54" w:rsidP="007F1C54">
            <w:pPr>
              <w:pStyle w:val="NoSpacing"/>
              <w:rPr>
                <w:rFonts w:asciiTheme="majorHAnsi" w:hAnsiTheme="majorHAnsi" w:cs="Arial"/>
                <w:b/>
                <w:sz w:val="18"/>
                <w:szCs w:val="18"/>
              </w:rPr>
            </w:pPr>
            <w:r w:rsidRPr="007F1C54">
              <w:rPr>
                <w:rFonts w:asciiTheme="majorHAnsi" w:hAnsiTheme="majorHAnsi" w:cs="Arial"/>
                <w:b/>
                <w:sz w:val="18"/>
                <w:szCs w:val="18"/>
              </w:rPr>
              <w:t>Final exam – students have the option to be assessed on the test material during the final exam if they are not satisfied with their results, or to take the exam in its entirety. The exam is conducted in both written and oral form.</w:t>
            </w:r>
            <w:r>
              <w:rPr>
                <w:rFonts w:asciiTheme="majorHAnsi" w:hAnsiTheme="majorHAnsi" w:cs="Arial"/>
                <w:b/>
                <w:sz w:val="18"/>
                <w:szCs w:val="18"/>
              </w:rPr>
              <w:t xml:space="preserve">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08754E5" w14:textId="77777777">
        <w:trPr>
          <w:trHeight w:val="113"/>
        </w:trPr>
        <w:tc>
          <w:tcPr>
            <w:tcW w:w="2098" w:type="dxa"/>
            <w:gridSpan w:val="7"/>
            <w:tcBorders>
              <w:top w:val="single" w:sz="2" w:space="0" w:color="000000"/>
              <w:bottom w:val="single" w:sz="2" w:space="0" w:color="000000"/>
            </w:tcBorders>
            <w:shd w:val="clear" w:color="auto" w:fill="auto"/>
            <w:vAlign w:val="center"/>
          </w:tcPr>
          <w:p w14:paraId="15A7D4E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29FB60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417EE8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26C12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ACBF42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D61EB28" w14:textId="77777777" w:rsidR="00CB72ED" w:rsidRPr="00B96B4F" w:rsidRDefault="00CB72ED">
            <w:pPr>
              <w:pStyle w:val="NoSpacing"/>
              <w:rPr>
                <w:rFonts w:asciiTheme="majorHAnsi" w:hAnsiTheme="majorHAnsi" w:cs="Arial"/>
                <w:b/>
                <w:sz w:val="10"/>
                <w:szCs w:val="10"/>
              </w:rPr>
            </w:pPr>
          </w:p>
        </w:tc>
      </w:tr>
      <w:tr w:rsidR="00CB72ED" w:rsidRPr="00B96B4F" w14:paraId="051A623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2D096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2723024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CC9CC7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4D49E3F" w14:textId="77777777" w:rsidR="007F1C54" w:rsidRPr="007F1C54" w:rsidRDefault="006D5B9B" w:rsidP="007F1C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F1C54" w:rsidRPr="007F1C54">
              <w:rPr>
                <w:rFonts w:asciiTheme="majorHAnsi" w:hAnsiTheme="majorHAnsi" w:cs="Arial"/>
                <w:b/>
                <w:sz w:val="18"/>
                <w:szCs w:val="18"/>
              </w:rPr>
              <w:t>Component</w:t>
            </w:r>
            <w:r w:rsidR="007F1C54" w:rsidRPr="007F1C54">
              <w:rPr>
                <w:rFonts w:asciiTheme="majorHAnsi" w:hAnsiTheme="majorHAnsi" w:cs="Arial"/>
                <w:b/>
                <w:sz w:val="18"/>
                <w:szCs w:val="18"/>
              </w:rPr>
              <w:tab/>
              <w:t>Points</w:t>
            </w:r>
          </w:p>
          <w:p w14:paraId="0BC79C46" w14:textId="77777777" w:rsidR="007F1C54" w:rsidRPr="007F1C54" w:rsidRDefault="007F1C54" w:rsidP="007F1C54">
            <w:pPr>
              <w:pStyle w:val="NoSpacing"/>
              <w:rPr>
                <w:rFonts w:asciiTheme="majorHAnsi" w:hAnsiTheme="majorHAnsi" w:cs="Arial"/>
                <w:b/>
                <w:sz w:val="18"/>
                <w:szCs w:val="18"/>
              </w:rPr>
            </w:pPr>
            <w:r w:rsidRPr="007F1C54">
              <w:rPr>
                <w:rFonts w:asciiTheme="majorHAnsi" w:hAnsiTheme="majorHAnsi" w:cs="Arial"/>
                <w:b/>
                <w:sz w:val="18"/>
                <w:szCs w:val="18"/>
              </w:rPr>
              <w:t>Attendance</w:t>
            </w:r>
            <w:r w:rsidRPr="007F1C54">
              <w:rPr>
                <w:rFonts w:asciiTheme="majorHAnsi" w:hAnsiTheme="majorHAnsi" w:cs="Arial"/>
                <w:b/>
                <w:sz w:val="18"/>
                <w:szCs w:val="18"/>
              </w:rPr>
              <w:tab/>
              <w:t>10</w:t>
            </w:r>
          </w:p>
          <w:p w14:paraId="03C2E48D" w14:textId="77777777" w:rsidR="007F1C54" w:rsidRPr="007F1C54" w:rsidRDefault="007F1C54" w:rsidP="007F1C54">
            <w:pPr>
              <w:pStyle w:val="NoSpacing"/>
              <w:rPr>
                <w:rFonts w:asciiTheme="majorHAnsi" w:hAnsiTheme="majorHAnsi" w:cs="Arial"/>
                <w:b/>
                <w:sz w:val="18"/>
                <w:szCs w:val="18"/>
              </w:rPr>
            </w:pPr>
            <w:r w:rsidRPr="007F1C54">
              <w:rPr>
                <w:rFonts w:asciiTheme="majorHAnsi" w:hAnsiTheme="majorHAnsi" w:cs="Arial"/>
                <w:b/>
                <w:sz w:val="18"/>
                <w:szCs w:val="18"/>
              </w:rPr>
              <w:t>Class participation</w:t>
            </w:r>
            <w:r w:rsidRPr="007F1C54">
              <w:rPr>
                <w:rFonts w:asciiTheme="majorHAnsi" w:hAnsiTheme="majorHAnsi" w:cs="Arial"/>
                <w:b/>
                <w:sz w:val="18"/>
                <w:szCs w:val="18"/>
              </w:rPr>
              <w:tab/>
              <w:t>10</w:t>
            </w:r>
          </w:p>
          <w:p w14:paraId="66C6B4C3" w14:textId="77777777" w:rsidR="007F1C54" w:rsidRPr="007F1C54" w:rsidRDefault="007F1C54" w:rsidP="007F1C54">
            <w:pPr>
              <w:pStyle w:val="NoSpacing"/>
              <w:rPr>
                <w:rFonts w:asciiTheme="majorHAnsi" w:hAnsiTheme="majorHAnsi" w:cs="Arial"/>
                <w:b/>
                <w:sz w:val="18"/>
                <w:szCs w:val="18"/>
              </w:rPr>
            </w:pPr>
            <w:r w:rsidRPr="007F1C54">
              <w:rPr>
                <w:rFonts w:asciiTheme="majorHAnsi" w:hAnsiTheme="majorHAnsi" w:cs="Arial"/>
                <w:b/>
                <w:sz w:val="18"/>
                <w:szCs w:val="18"/>
              </w:rPr>
              <w:t>Test</w:t>
            </w:r>
            <w:r w:rsidRPr="007F1C54">
              <w:rPr>
                <w:rFonts w:asciiTheme="majorHAnsi" w:hAnsiTheme="majorHAnsi" w:cs="Arial"/>
                <w:b/>
                <w:sz w:val="18"/>
                <w:szCs w:val="18"/>
              </w:rPr>
              <w:tab/>
              <w:t>40</w:t>
            </w:r>
          </w:p>
          <w:p w14:paraId="701177E0" w14:textId="77777777" w:rsidR="007F1C54" w:rsidRPr="007F1C54" w:rsidRDefault="007F1C54" w:rsidP="007F1C54">
            <w:pPr>
              <w:pStyle w:val="NoSpacing"/>
              <w:rPr>
                <w:rFonts w:asciiTheme="majorHAnsi" w:hAnsiTheme="majorHAnsi" w:cs="Arial"/>
                <w:b/>
                <w:sz w:val="18"/>
                <w:szCs w:val="18"/>
              </w:rPr>
            </w:pPr>
            <w:r w:rsidRPr="007F1C54">
              <w:rPr>
                <w:rFonts w:asciiTheme="majorHAnsi" w:hAnsiTheme="majorHAnsi" w:cs="Arial"/>
                <w:b/>
                <w:sz w:val="18"/>
                <w:szCs w:val="18"/>
              </w:rPr>
              <w:t>Final exam</w:t>
            </w:r>
            <w:r w:rsidRPr="007F1C54">
              <w:rPr>
                <w:rFonts w:asciiTheme="majorHAnsi" w:hAnsiTheme="majorHAnsi" w:cs="Arial"/>
                <w:b/>
                <w:sz w:val="18"/>
                <w:szCs w:val="18"/>
              </w:rPr>
              <w:tab/>
              <w:t>40</w:t>
            </w:r>
          </w:p>
          <w:p w14:paraId="6930C0D0" w14:textId="0F197B36" w:rsidR="007F1C54" w:rsidRDefault="007F1C54" w:rsidP="007F1C54">
            <w:pPr>
              <w:pStyle w:val="NoSpacing"/>
              <w:rPr>
                <w:rFonts w:asciiTheme="majorHAnsi" w:hAnsiTheme="majorHAnsi" w:cs="Arial"/>
                <w:b/>
                <w:sz w:val="18"/>
                <w:szCs w:val="18"/>
              </w:rPr>
            </w:pPr>
            <w:r w:rsidRPr="007F1C54">
              <w:rPr>
                <w:rFonts w:asciiTheme="majorHAnsi" w:hAnsiTheme="majorHAnsi" w:cs="Arial"/>
                <w:b/>
                <w:sz w:val="18"/>
                <w:szCs w:val="18"/>
              </w:rPr>
              <w:t>Total</w:t>
            </w:r>
            <w:r w:rsidRPr="007F1C54">
              <w:rPr>
                <w:rFonts w:asciiTheme="majorHAnsi" w:hAnsiTheme="majorHAnsi" w:cs="Arial"/>
                <w:b/>
                <w:sz w:val="18"/>
                <w:szCs w:val="18"/>
              </w:rPr>
              <w:tab/>
              <w:t>100 (minimum 54)</w:t>
            </w:r>
          </w:p>
          <w:p w14:paraId="7FD83B63" w14:textId="77777777" w:rsidR="003E3835" w:rsidRPr="003E3835" w:rsidRDefault="003E3835" w:rsidP="003E3835">
            <w:pPr>
              <w:pStyle w:val="NoSpacing"/>
              <w:rPr>
                <w:rFonts w:asciiTheme="majorHAnsi" w:hAnsiTheme="majorHAnsi" w:cs="Arial"/>
                <w:b/>
                <w:sz w:val="18"/>
                <w:szCs w:val="18"/>
              </w:rPr>
            </w:pPr>
            <w:r>
              <w:rPr>
                <w:rFonts w:asciiTheme="majorHAnsi" w:hAnsiTheme="majorHAnsi" w:cs="Arial"/>
                <w:b/>
                <w:sz w:val="18"/>
                <w:szCs w:val="18"/>
              </w:rPr>
              <w:t xml:space="preserve">  </w:t>
            </w:r>
            <w:r w:rsidRPr="003E3835">
              <w:rPr>
                <w:rFonts w:asciiTheme="majorHAnsi" w:hAnsiTheme="majorHAnsi" w:cs="Arial"/>
                <w:b/>
                <w:sz w:val="18"/>
                <w:szCs w:val="18"/>
              </w:rPr>
              <w:tab/>
              <w:t>100 (minimum 54)</w:t>
            </w:r>
          </w:p>
          <w:p w14:paraId="256B3E6D" w14:textId="77777777" w:rsidR="003E3835" w:rsidRPr="003E3835" w:rsidRDefault="003E3835" w:rsidP="003E3835">
            <w:pPr>
              <w:pStyle w:val="NoSpacing"/>
              <w:rPr>
                <w:rFonts w:asciiTheme="majorHAnsi" w:hAnsiTheme="majorHAnsi" w:cs="Arial"/>
                <w:b/>
                <w:sz w:val="18"/>
                <w:szCs w:val="18"/>
              </w:rPr>
            </w:pPr>
          </w:p>
          <w:p w14:paraId="5F9874FF" w14:textId="1E46A002" w:rsidR="003E3835" w:rsidRPr="007F1C54" w:rsidRDefault="003E3835" w:rsidP="003E3835">
            <w:pPr>
              <w:pStyle w:val="NoSpacing"/>
              <w:rPr>
                <w:rFonts w:asciiTheme="majorHAnsi" w:hAnsiTheme="majorHAnsi" w:cs="Arial"/>
                <w:b/>
                <w:sz w:val="18"/>
                <w:szCs w:val="18"/>
              </w:rPr>
            </w:pPr>
            <w:r w:rsidRPr="003E3835">
              <w:rPr>
                <w:rFonts w:asciiTheme="majorHAnsi" w:hAnsiTheme="majorHAnsi" w:cs="Arial"/>
                <w:b/>
                <w:sz w:val="18"/>
                <w:szCs w:val="18"/>
              </w:rPr>
              <w:t>Points and grades:</w:t>
            </w:r>
          </w:p>
          <w:p w14:paraId="54B3911E" w14:textId="66BA2B3C" w:rsidR="003E3835" w:rsidRPr="003E3835" w:rsidRDefault="003E3835" w:rsidP="003E3835">
            <w:pPr>
              <w:pStyle w:val="NoSpacing"/>
              <w:rPr>
                <w:rFonts w:asciiTheme="majorHAnsi" w:hAnsiTheme="majorHAnsi" w:cs="Arial"/>
                <w:b/>
                <w:sz w:val="18"/>
                <w:szCs w:val="18"/>
              </w:rPr>
            </w:pPr>
            <w:r w:rsidRPr="003E3835">
              <w:rPr>
                <w:rFonts w:asciiTheme="majorHAnsi" w:hAnsiTheme="majorHAnsi" w:cs="Arial"/>
                <w:b/>
                <w:sz w:val="18"/>
                <w:szCs w:val="18"/>
              </w:rPr>
              <w:t>Points earned</w:t>
            </w:r>
            <w:r w:rsidRPr="003E3835">
              <w:rPr>
                <w:rFonts w:asciiTheme="majorHAnsi" w:hAnsiTheme="majorHAnsi" w:cs="Arial"/>
                <w:b/>
                <w:sz w:val="18"/>
                <w:szCs w:val="18"/>
              </w:rPr>
              <w:tab/>
              <w:t>Grade</w:t>
            </w:r>
            <w:r w:rsidRPr="003E3835">
              <w:rPr>
                <w:rFonts w:asciiTheme="majorHAnsi" w:hAnsiTheme="majorHAnsi" w:cs="Arial"/>
                <w:b/>
                <w:sz w:val="18"/>
                <w:szCs w:val="18"/>
              </w:rPr>
              <w:tab/>
              <w:t>ECTS Grade</w:t>
            </w:r>
          </w:p>
          <w:p w14:paraId="07D30E22" w14:textId="11EF5082" w:rsidR="003E3835" w:rsidRPr="003E3835" w:rsidRDefault="003E3835" w:rsidP="003E3835">
            <w:pPr>
              <w:pStyle w:val="NoSpacing"/>
              <w:rPr>
                <w:rFonts w:asciiTheme="majorHAnsi" w:hAnsiTheme="majorHAnsi" w:cs="Arial"/>
                <w:b/>
                <w:sz w:val="18"/>
                <w:szCs w:val="18"/>
              </w:rPr>
            </w:pPr>
            <w:r w:rsidRPr="003E3835">
              <w:rPr>
                <w:rFonts w:asciiTheme="majorHAnsi" w:hAnsiTheme="majorHAnsi" w:cs="Arial"/>
                <w:b/>
                <w:sz w:val="18"/>
                <w:szCs w:val="18"/>
              </w:rPr>
              <w:t>0–54</w:t>
            </w:r>
            <w:r w:rsidRPr="003E3835">
              <w:rPr>
                <w:rFonts w:asciiTheme="majorHAnsi" w:hAnsiTheme="majorHAnsi" w:cs="Arial"/>
                <w:b/>
                <w:sz w:val="18"/>
                <w:szCs w:val="18"/>
              </w:rPr>
              <w:tab/>
            </w:r>
            <w:r>
              <w:rPr>
                <w:rFonts w:asciiTheme="majorHAnsi" w:hAnsiTheme="majorHAnsi" w:cs="Arial"/>
                <w:b/>
                <w:sz w:val="18"/>
                <w:szCs w:val="18"/>
              </w:rPr>
              <w:t xml:space="preserve">                    </w:t>
            </w:r>
            <w:r w:rsidRPr="003E3835">
              <w:rPr>
                <w:rFonts w:asciiTheme="majorHAnsi" w:hAnsiTheme="majorHAnsi" w:cs="Arial"/>
                <w:b/>
                <w:sz w:val="18"/>
                <w:szCs w:val="18"/>
              </w:rPr>
              <w:t>5</w:t>
            </w:r>
            <w:r w:rsidRPr="003E3835">
              <w:rPr>
                <w:rFonts w:asciiTheme="majorHAnsi" w:hAnsiTheme="majorHAnsi" w:cs="Arial"/>
                <w:b/>
                <w:sz w:val="18"/>
                <w:szCs w:val="18"/>
              </w:rPr>
              <w:tab/>
            </w:r>
            <w:r>
              <w:rPr>
                <w:rFonts w:asciiTheme="majorHAnsi" w:hAnsiTheme="majorHAnsi" w:cs="Arial"/>
                <w:b/>
                <w:sz w:val="18"/>
                <w:szCs w:val="18"/>
              </w:rPr>
              <w:t xml:space="preserve">          </w:t>
            </w:r>
            <w:r w:rsidRPr="003E3835">
              <w:rPr>
                <w:rFonts w:asciiTheme="majorHAnsi" w:hAnsiTheme="majorHAnsi" w:cs="Arial"/>
                <w:b/>
                <w:sz w:val="18"/>
                <w:szCs w:val="18"/>
              </w:rPr>
              <w:t>F</w:t>
            </w:r>
          </w:p>
          <w:p w14:paraId="46D1E6D9" w14:textId="480A14FB" w:rsidR="003E3835" w:rsidRPr="003E3835" w:rsidRDefault="003E3835" w:rsidP="003E3835">
            <w:pPr>
              <w:pStyle w:val="NoSpacing"/>
              <w:rPr>
                <w:rFonts w:asciiTheme="majorHAnsi" w:hAnsiTheme="majorHAnsi" w:cs="Arial"/>
                <w:b/>
                <w:sz w:val="18"/>
                <w:szCs w:val="18"/>
              </w:rPr>
            </w:pPr>
            <w:r w:rsidRPr="003E3835">
              <w:rPr>
                <w:rFonts w:asciiTheme="majorHAnsi" w:hAnsiTheme="majorHAnsi" w:cs="Arial"/>
                <w:b/>
                <w:sz w:val="18"/>
                <w:szCs w:val="18"/>
              </w:rPr>
              <w:t>55–64</w:t>
            </w:r>
            <w:r w:rsidRPr="003E3835">
              <w:rPr>
                <w:rFonts w:asciiTheme="majorHAnsi" w:hAnsiTheme="majorHAnsi" w:cs="Arial"/>
                <w:b/>
                <w:sz w:val="18"/>
                <w:szCs w:val="18"/>
              </w:rPr>
              <w:tab/>
            </w:r>
            <w:r>
              <w:rPr>
                <w:rFonts w:asciiTheme="majorHAnsi" w:hAnsiTheme="majorHAnsi" w:cs="Arial"/>
                <w:b/>
                <w:sz w:val="18"/>
                <w:szCs w:val="18"/>
              </w:rPr>
              <w:t xml:space="preserve">                    </w:t>
            </w:r>
            <w:r w:rsidRPr="003E3835">
              <w:rPr>
                <w:rFonts w:asciiTheme="majorHAnsi" w:hAnsiTheme="majorHAnsi" w:cs="Arial"/>
                <w:b/>
                <w:sz w:val="18"/>
                <w:szCs w:val="18"/>
              </w:rPr>
              <w:t>6</w:t>
            </w:r>
            <w:r w:rsidRPr="003E3835">
              <w:rPr>
                <w:rFonts w:asciiTheme="majorHAnsi" w:hAnsiTheme="majorHAnsi" w:cs="Arial"/>
                <w:b/>
                <w:sz w:val="18"/>
                <w:szCs w:val="18"/>
              </w:rPr>
              <w:tab/>
            </w:r>
            <w:r>
              <w:rPr>
                <w:rFonts w:asciiTheme="majorHAnsi" w:hAnsiTheme="majorHAnsi" w:cs="Arial"/>
                <w:b/>
                <w:sz w:val="18"/>
                <w:szCs w:val="18"/>
              </w:rPr>
              <w:t xml:space="preserve">          </w:t>
            </w:r>
            <w:r w:rsidRPr="003E3835">
              <w:rPr>
                <w:rFonts w:asciiTheme="majorHAnsi" w:hAnsiTheme="majorHAnsi" w:cs="Arial"/>
                <w:b/>
                <w:sz w:val="18"/>
                <w:szCs w:val="18"/>
              </w:rPr>
              <w:t>E</w:t>
            </w:r>
          </w:p>
          <w:p w14:paraId="7D91EB05" w14:textId="4DB01CE1" w:rsidR="003E3835" w:rsidRPr="003E3835" w:rsidRDefault="003E3835" w:rsidP="003E3835">
            <w:pPr>
              <w:pStyle w:val="NoSpacing"/>
              <w:rPr>
                <w:rFonts w:asciiTheme="majorHAnsi" w:hAnsiTheme="majorHAnsi" w:cs="Arial"/>
                <w:b/>
                <w:sz w:val="18"/>
                <w:szCs w:val="18"/>
              </w:rPr>
            </w:pPr>
            <w:r w:rsidRPr="003E3835">
              <w:rPr>
                <w:rFonts w:asciiTheme="majorHAnsi" w:hAnsiTheme="majorHAnsi" w:cs="Arial"/>
                <w:b/>
                <w:sz w:val="18"/>
                <w:szCs w:val="18"/>
              </w:rPr>
              <w:t>65–74</w:t>
            </w:r>
            <w:r w:rsidRPr="003E3835">
              <w:rPr>
                <w:rFonts w:asciiTheme="majorHAnsi" w:hAnsiTheme="majorHAnsi" w:cs="Arial"/>
                <w:b/>
                <w:sz w:val="18"/>
                <w:szCs w:val="18"/>
              </w:rPr>
              <w:tab/>
            </w:r>
            <w:r>
              <w:rPr>
                <w:rFonts w:asciiTheme="majorHAnsi" w:hAnsiTheme="majorHAnsi" w:cs="Arial"/>
                <w:b/>
                <w:sz w:val="18"/>
                <w:szCs w:val="18"/>
              </w:rPr>
              <w:t xml:space="preserve">                    </w:t>
            </w:r>
            <w:r w:rsidRPr="003E3835">
              <w:rPr>
                <w:rFonts w:asciiTheme="majorHAnsi" w:hAnsiTheme="majorHAnsi" w:cs="Arial"/>
                <w:b/>
                <w:sz w:val="18"/>
                <w:szCs w:val="18"/>
              </w:rPr>
              <w:t>7</w:t>
            </w:r>
            <w:r w:rsidRPr="003E3835">
              <w:rPr>
                <w:rFonts w:asciiTheme="majorHAnsi" w:hAnsiTheme="majorHAnsi" w:cs="Arial"/>
                <w:b/>
                <w:sz w:val="18"/>
                <w:szCs w:val="18"/>
              </w:rPr>
              <w:tab/>
            </w:r>
            <w:r>
              <w:rPr>
                <w:rFonts w:asciiTheme="majorHAnsi" w:hAnsiTheme="majorHAnsi" w:cs="Arial"/>
                <w:b/>
                <w:sz w:val="18"/>
                <w:szCs w:val="18"/>
              </w:rPr>
              <w:t xml:space="preserve">          </w:t>
            </w:r>
            <w:r w:rsidRPr="003E3835">
              <w:rPr>
                <w:rFonts w:asciiTheme="majorHAnsi" w:hAnsiTheme="majorHAnsi" w:cs="Arial"/>
                <w:b/>
                <w:sz w:val="18"/>
                <w:szCs w:val="18"/>
              </w:rPr>
              <w:t>D</w:t>
            </w:r>
          </w:p>
          <w:p w14:paraId="61F21700" w14:textId="1DFE9B19" w:rsidR="003E3835" w:rsidRPr="003E3835" w:rsidRDefault="003E3835" w:rsidP="003E3835">
            <w:pPr>
              <w:pStyle w:val="NoSpacing"/>
              <w:rPr>
                <w:rFonts w:asciiTheme="majorHAnsi" w:hAnsiTheme="majorHAnsi" w:cs="Arial"/>
                <w:b/>
                <w:sz w:val="18"/>
                <w:szCs w:val="18"/>
              </w:rPr>
            </w:pPr>
            <w:r w:rsidRPr="003E3835">
              <w:rPr>
                <w:rFonts w:asciiTheme="majorHAnsi" w:hAnsiTheme="majorHAnsi" w:cs="Arial"/>
                <w:b/>
                <w:sz w:val="18"/>
                <w:szCs w:val="18"/>
              </w:rPr>
              <w:t>75–84</w:t>
            </w:r>
            <w:r w:rsidRPr="003E3835">
              <w:rPr>
                <w:rFonts w:asciiTheme="majorHAnsi" w:hAnsiTheme="majorHAnsi" w:cs="Arial"/>
                <w:b/>
                <w:sz w:val="18"/>
                <w:szCs w:val="18"/>
              </w:rPr>
              <w:tab/>
            </w:r>
            <w:r>
              <w:rPr>
                <w:rFonts w:asciiTheme="majorHAnsi" w:hAnsiTheme="majorHAnsi" w:cs="Arial"/>
                <w:b/>
                <w:sz w:val="18"/>
                <w:szCs w:val="18"/>
              </w:rPr>
              <w:t xml:space="preserve">                    </w:t>
            </w:r>
            <w:r w:rsidRPr="003E3835">
              <w:rPr>
                <w:rFonts w:asciiTheme="majorHAnsi" w:hAnsiTheme="majorHAnsi" w:cs="Arial"/>
                <w:b/>
                <w:sz w:val="18"/>
                <w:szCs w:val="18"/>
              </w:rPr>
              <w:t>8</w:t>
            </w:r>
            <w:r w:rsidRPr="003E3835">
              <w:rPr>
                <w:rFonts w:asciiTheme="majorHAnsi" w:hAnsiTheme="majorHAnsi" w:cs="Arial"/>
                <w:b/>
                <w:sz w:val="18"/>
                <w:szCs w:val="18"/>
              </w:rPr>
              <w:tab/>
            </w:r>
            <w:r>
              <w:rPr>
                <w:rFonts w:asciiTheme="majorHAnsi" w:hAnsiTheme="majorHAnsi" w:cs="Arial"/>
                <w:b/>
                <w:sz w:val="18"/>
                <w:szCs w:val="18"/>
              </w:rPr>
              <w:t xml:space="preserve">          </w:t>
            </w:r>
            <w:r w:rsidRPr="003E3835">
              <w:rPr>
                <w:rFonts w:asciiTheme="majorHAnsi" w:hAnsiTheme="majorHAnsi" w:cs="Arial"/>
                <w:b/>
                <w:sz w:val="18"/>
                <w:szCs w:val="18"/>
              </w:rPr>
              <w:t>C</w:t>
            </w:r>
          </w:p>
          <w:p w14:paraId="1F694254" w14:textId="14C97BC5" w:rsidR="003E3835" w:rsidRPr="003E3835" w:rsidRDefault="003E3835" w:rsidP="003E3835">
            <w:pPr>
              <w:pStyle w:val="NoSpacing"/>
              <w:rPr>
                <w:rFonts w:asciiTheme="majorHAnsi" w:hAnsiTheme="majorHAnsi" w:cs="Arial"/>
                <w:b/>
                <w:sz w:val="18"/>
                <w:szCs w:val="18"/>
              </w:rPr>
            </w:pPr>
            <w:r w:rsidRPr="003E3835">
              <w:rPr>
                <w:rFonts w:asciiTheme="majorHAnsi" w:hAnsiTheme="majorHAnsi" w:cs="Arial"/>
                <w:b/>
                <w:sz w:val="18"/>
                <w:szCs w:val="18"/>
              </w:rPr>
              <w:t>85–94</w:t>
            </w:r>
            <w:r w:rsidRPr="003E3835">
              <w:rPr>
                <w:rFonts w:asciiTheme="majorHAnsi" w:hAnsiTheme="majorHAnsi" w:cs="Arial"/>
                <w:b/>
                <w:sz w:val="18"/>
                <w:szCs w:val="18"/>
              </w:rPr>
              <w:tab/>
            </w:r>
            <w:r>
              <w:rPr>
                <w:rFonts w:asciiTheme="majorHAnsi" w:hAnsiTheme="majorHAnsi" w:cs="Arial"/>
                <w:b/>
                <w:sz w:val="18"/>
                <w:szCs w:val="18"/>
              </w:rPr>
              <w:t xml:space="preserve">                    </w:t>
            </w:r>
            <w:r w:rsidRPr="003E3835">
              <w:rPr>
                <w:rFonts w:asciiTheme="majorHAnsi" w:hAnsiTheme="majorHAnsi" w:cs="Arial"/>
                <w:b/>
                <w:sz w:val="18"/>
                <w:szCs w:val="18"/>
              </w:rPr>
              <w:t>9</w:t>
            </w:r>
            <w:r w:rsidRPr="003E3835">
              <w:rPr>
                <w:rFonts w:asciiTheme="majorHAnsi" w:hAnsiTheme="majorHAnsi" w:cs="Arial"/>
                <w:b/>
                <w:sz w:val="18"/>
                <w:szCs w:val="18"/>
              </w:rPr>
              <w:tab/>
            </w:r>
            <w:r>
              <w:rPr>
                <w:rFonts w:asciiTheme="majorHAnsi" w:hAnsiTheme="majorHAnsi" w:cs="Arial"/>
                <w:b/>
                <w:sz w:val="18"/>
                <w:szCs w:val="18"/>
              </w:rPr>
              <w:t xml:space="preserve">         </w:t>
            </w:r>
            <w:r w:rsidRPr="003E3835">
              <w:rPr>
                <w:rFonts w:asciiTheme="majorHAnsi" w:hAnsiTheme="majorHAnsi" w:cs="Arial"/>
                <w:b/>
                <w:sz w:val="18"/>
                <w:szCs w:val="18"/>
              </w:rPr>
              <w:t>B</w:t>
            </w:r>
          </w:p>
          <w:p w14:paraId="603783D8" w14:textId="2004A270" w:rsidR="00CB72ED" w:rsidRPr="00B96B4F" w:rsidRDefault="003E3835" w:rsidP="003E3835">
            <w:pPr>
              <w:pStyle w:val="NoSpacing"/>
              <w:rPr>
                <w:rFonts w:asciiTheme="majorHAnsi" w:hAnsiTheme="majorHAnsi" w:cs="Arial"/>
                <w:b/>
                <w:sz w:val="18"/>
                <w:szCs w:val="18"/>
              </w:rPr>
            </w:pPr>
            <w:r w:rsidRPr="003E3835">
              <w:rPr>
                <w:rFonts w:asciiTheme="majorHAnsi" w:hAnsiTheme="majorHAnsi" w:cs="Arial"/>
                <w:b/>
                <w:sz w:val="18"/>
                <w:szCs w:val="18"/>
              </w:rPr>
              <w:t>95–100</w:t>
            </w:r>
            <w:r w:rsidRPr="003E3835">
              <w:rPr>
                <w:rFonts w:asciiTheme="majorHAnsi" w:hAnsiTheme="majorHAnsi" w:cs="Arial"/>
                <w:b/>
                <w:sz w:val="18"/>
                <w:szCs w:val="18"/>
              </w:rPr>
              <w:tab/>
            </w:r>
            <w:r>
              <w:rPr>
                <w:rFonts w:asciiTheme="majorHAnsi" w:hAnsiTheme="majorHAnsi" w:cs="Arial"/>
                <w:b/>
                <w:sz w:val="18"/>
                <w:szCs w:val="18"/>
              </w:rPr>
              <w:t xml:space="preserve">                   </w:t>
            </w:r>
            <w:r w:rsidRPr="003E3835">
              <w:rPr>
                <w:rFonts w:asciiTheme="majorHAnsi" w:hAnsiTheme="majorHAnsi" w:cs="Arial"/>
                <w:b/>
                <w:sz w:val="18"/>
                <w:szCs w:val="18"/>
              </w:rPr>
              <w:t>10</w:t>
            </w:r>
            <w:r w:rsidRPr="003E3835">
              <w:rPr>
                <w:rFonts w:asciiTheme="majorHAnsi" w:hAnsiTheme="majorHAnsi" w:cs="Arial"/>
                <w:b/>
                <w:sz w:val="18"/>
                <w:szCs w:val="18"/>
              </w:rPr>
              <w:tab/>
            </w:r>
            <w:r>
              <w:rPr>
                <w:rFonts w:asciiTheme="majorHAnsi" w:hAnsiTheme="majorHAnsi" w:cs="Arial"/>
                <w:b/>
                <w:sz w:val="18"/>
                <w:szCs w:val="18"/>
              </w:rPr>
              <w:t xml:space="preserve">          </w:t>
            </w:r>
            <w:r w:rsidRPr="003E3835">
              <w:rPr>
                <w:rFonts w:asciiTheme="majorHAnsi" w:hAnsiTheme="majorHAnsi" w:cs="Arial"/>
                <w:b/>
                <w:sz w:val="18"/>
                <w:szCs w:val="18"/>
              </w:rPr>
              <w:t>A</w:t>
            </w:r>
            <w:r w:rsidR="006D5B9B" w:rsidRPr="00B96B4F">
              <w:rPr>
                <w:rFonts w:asciiTheme="majorHAnsi" w:hAnsiTheme="majorHAnsi" w:cs="Arial"/>
                <w:b/>
                <w:sz w:val="18"/>
                <w:szCs w:val="18"/>
              </w:rPr>
              <w:fldChar w:fldCharType="end"/>
            </w:r>
          </w:p>
        </w:tc>
      </w:tr>
      <w:tr w:rsidR="00CB72ED" w:rsidRPr="00B96B4F" w14:paraId="219117D9" w14:textId="77777777">
        <w:trPr>
          <w:trHeight w:val="113"/>
        </w:trPr>
        <w:tc>
          <w:tcPr>
            <w:tcW w:w="2098" w:type="dxa"/>
            <w:gridSpan w:val="7"/>
            <w:tcBorders>
              <w:top w:val="single" w:sz="2" w:space="0" w:color="000000"/>
              <w:bottom w:val="single" w:sz="2" w:space="0" w:color="000000"/>
            </w:tcBorders>
            <w:shd w:val="clear" w:color="auto" w:fill="auto"/>
            <w:vAlign w:val="center"/>
          </w:tcPr>
          <w:p w14:paraId="74B5A04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6D2ED0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4DD188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1023F1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E3C407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881AB2F" w14:textId="77777777" w:rsidR="00CB72ED" w:rsidRPr="00B96B4F" w:rsidRDefault="00CB72ED">
            <w:pPr>
              <w:pStyle w:val="NoSpacing"/>
              <w:rPr>
                <w:rFonts w:asciiTheme="majorHAnsi" w:hAnsiTheme="majorHAnsi" w:cs="Arial"/>
                <w:b/>
                <w:sz w:val="10"/>
                <w:szCs w:val="10"/>
              </w:rPr>
            </w:pPr>
          </w:p>
        </w:tc>
      </w:tr>
      <w:tr w:rsidR="00CB72ED" w:rsidRPr="00B96B4F" w14:paraId="5680DEF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64C975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5357486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36AC91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A13875C" w14:textId="77777777" w:rsidR="003E3835" w:rsidRPr="003E3835" w:rsidRDefault="006D5B9B" w:rsidP="003E383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9136F" w:rsidRPr="0049136F">
              <w:rPr>
                <w:rFonts w:asciiTheme="majorHAnsi" w:hAnsiTheme="majorHAnsi" w:cs="Arial"/>
                <w:b/>
                <w:sz w:val="18"/>
                <w:szCs w:val="18"/>
              </w:rPr>
              <w:t xml:space="preserve">  </w:t>
            </w:r>
            <w:r w:rsidR="003E3835" w:rsidRPr="003E3835">
              <w:rPr>
                <w:rFonts w:asciiTheme="majorHAnsi" w:hAnsiTheme="majorHAnsi" w:cs="Arial"/>
                <w:b/>
                <w:sz w:val="18"/>
                <w:szCs w:val="18"/>
              </w:rPr>
              <w:t>Ž. Vučina, Searching and Evaluating Information on the Internet, CARNet – Croatian Academic and Research Network, 2006.</w:t>
            </w:r>
          </w:p>
          <w:p w14:paraId="28F7BF18" w14:textId="1152BBEB" w:rsidR="00CB72ED" w:rsidRPr="00B96B4F" w:rsidRDefault="003E3835" w:rsidP="003E3835">
            <w:pPr>
              <w:pStyle w:val="NoSpacing"/>
              <w:rPr>
                <w:rFonts w:asciiTheme="majorHAnsi" w:hAnsiTheme="majorHAnsi" w:cs="Arial"/>
                <w:b/>
                <w:sz w:val="18"/>
                <w:szCs w:val="18"/>
              </w:rPr>
            </w:pPr>
            <w:r w:rsidRPr="003E3835">
              <w:rPr>
                <w:rFonts w:asciiTheme="majorHAnsi" w:hAnsiTheme="majorHAnsi" w:cs="Arial"/>
                <w:b/>
                <w:sz w:val="18"/>
                <w:szCs w:val="18"/>
              </w:rPr>
              <w:t>T. Engel, Chapter 5, Databases and Data Sources in Chemistry, Chemoinformatics, Wiley, 2018.</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62918945" w14:textId="77777777">
        <w:trPr>
          <w:trHeight w:val="113"/>
        </w:trPr>
        <w:tc>
          <w:tcPr>
            <w:tcW w:w="2098" w:type="dxa"/>
            <w:gridSpan w:val="7"/>
            <w:tcBorders>
              <w:top w:val="single" w:sz="2" w:space="0" w:color="000000"/>
              <w:bottom w:val="single" w:sz="2" w:space="0" w:color="000000"/>
            </w:tcBorders>
            <w:shd w:val="clear" w:color="auto" w:fill="auto"/>
            <w:vAlign w:val="center"/>
          </w:tcPr>
          <w:p w14:paraId="72B2761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69234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37C1DC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B906A1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E41B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9E8C9C6" w14:textId="77777777" w:rsidR="00CB72ED" w:rsidRPr="00B96B4F" w:rsidRDefault="00CB72ED">
            <w:pPr>
              <w:pStyle w:val="NoSpacing"/>
              <w:rPr>
                <w:rFonts w:asciiTheme="majorHAnsi" w:hAnsiTheme="majorHAnsi" w:cs="Arial"/>
                <w:b/>
                <w:sz w:val="10"/>
                <w:szCs w:val="10"/>
              </w:rPr>
            </w:pPr>
          </w:p>
        </w:tc>
      </w:tr>
      <w:tr w:rsidR="00CB72ED" w:rsidRPr="00B96B4F" w14:paraId="51D7956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44BFB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208ACB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EEADF4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68B0926"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799A80B" w14:textId="77777777">
        <w:trPr>
          <w:trHeight w:val="113"/>
        </w:trPr>
        <w:tc>
          <w:tcPr>
            <w:tcW w:w="2098" w:type="dxa"/>
            <w:gridSpan w:val="7"/>
            <w:tcBorders>
              <w:top w:val="single" w:sz="2" w:space="0" w:color="000000"/>
              <w:bottom w:val="single" w:sz="2" w:space="0" w:color="000000"/>
            </w:tcBorders>
            <w:shd w:val="clear" w:color="auto" w:fill="auto"/>
            <w:vAlign w:val="center"/>
          </w:tcPr>
          <w:p w14:paraId="0383A26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BF9D81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AE44E5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39F156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906207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B18203E" w14:textId="77777777" w:rsidR="00CB72ED" w:rsidRPr="00B96B4F" w:rsidRDefault="00CB72ED">
            <w:pPr>
              <w:pStyle w:val="NoSpacing"/>
              <w:rPr>
                <w:rFonts w:asciiTheme="majorHAnsi" w:hAnsiTheme="majorHAnsi" w:cs="Arial"/>
                <w:b/>
                <w:sz w:val="10"/>
                <w:szCs w:val="10"/>
              </w:rPr>
            </w:pPr>
          </w:p>
        </w:tc>
      </w:tr>
      <w:tr w:rsidR="00CB72ED" w:rsidRPr="00B96B4F" w14:paraId="738F4CC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D066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51F308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022408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92A13B0" w14:textId="0A371078" w:rsidR="003E3835" w:rsidRPr="003E3835" w:rsidRDefault="006D5B9B" w:rsidP="003E383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E3835" w:rsidRPr="003E3835">
              <w:rPr>
                <w:rFonts w:asciiTheme="majorHAnsi" w:hAnsiTheme="majorHAnsi" w:cs="Arial"/>
                <w:b/>
                <w:sz w:val="18"/>
                <w:szCs w:val="18"/>
              </w:rPr>
              <w:t>www.sciencedirect.com</w:t>
            </w:r>
          </w:p>
          <w:p w14:paraId="7E41F4F1" w14:textId="77777777" w:rsidR="003E3835" w:rsidRPr="003E3835" w:rsidRDefault="003E3835" w:rsidP="003E3835">
            <w:pPr>
              <w:pStyle w:val="NoSpacing"/>
              <w:rPr>
                <w:rFonts w:asciiTheme="majorHAnsi" w:hAnsiTheme="majorHAnsi" w:cs="Arial"/>
                <w:b/>
                <w:sz w:val="18"/>
                <w:szCs w:val="18"/>
              </w:rPr>
            </w:pPr>
            <w:r w:rsidRPr="003E3835">
              <w:rPr>
                <w:rFonts w:asciiTheme="majorHAnsi" w:hAnsiTheme="majorHAnsi" w:cs="Arial"/>
                <w:b/>
                <w:sz w:val="18"/>
                <w:szCs w:val="18"/>
              </w:rPr>
              <w:t>www.ebsco.com</w:t>
            </w:r>
          </w:p>
          <w:p w14:paraId="435EAF9F" w14:textId="77777777" w:rsidR="003E3835" w:rsidRPr="003E3835" w:rsidRDefault="003E3835" w:rsidP="003E3835">
            <w:pPr>
              <w:pStyle w:val="NoSpacing"/>
              <w:rPr>
                <w:rFonts w:asciiTheme="majorHAnsi" w:hAnsiTheme="majorHAnsi" w:cs="Arial"/>
                <w:b/>
                <w:sz w:val="18"/>
                <w:szCs w:val="18"/>
              </w:rPr>
            </w:pPr>
            <w:r w:rsidRPr="003E3835">
              <w:rPr>
                <w:rFonts w:asciiTheme="majorHAnsi" w:hAnsiTheme="majorHAnsi" w:cs="Arial"/>
                <w:b/>
                <w:sz w:val="18"/>
                <w:szCs w:val="18"/>
              </w:rPr>
              <w:lastRenderedPageBreak/>
              <w:t>www.cas.org</w:t>
            </w:r>
          </w:p>
          <w:p w14:paraId="22843A29" w14:textId="77777777" w:rsidR="003E3835" w:rsidRPr="003E3835" w:rsidRDefault="003E3835" w:rsidP="003E3835">
            <w:pPr>
              <w:pStyle w:val="NoSpacing"/>
              <w:rPr>
                <w:rFonts w:asciiTheme="majorHAnsi" w:hAnsiTheme="majorHAnsi" w:cs="Arial"/>
                <w:b/>
                <w:sz w:val="18"/>
                <w:szCs w:val="18"/>
              </w:rPr>
            </w:pPr>
            <w:r w:rsidRPr="003E3835">
              <w:rPr>
                <w:rFonts w:asciiTheme="majorHAnsi" w:hAnsiTheme="majorHAnsi" w:cs="Arial"/>
                <w:b/>
                <w:sz w:val="18"/>
                <w:szCs w:val="18"/>
              </w:rPr>
              <w:t>www.iupac.org</w:t>
            </w:r>
          </w:p>
          <w:p w14:paraId="45B7F0BD" w14:textId="77777777" w:rsidR="003E3835" w:rsidRPr="003E3835" w:rsidRDefault="003E3835" w:rsidP="003E3835">
            <w:pPr>
              <w:pStyle w:val="NoSpacing"/>
              <w:rPr>
                <w:rFonts w:asciiTheme="majorHAnsi" w:hAnsiTheme="majorHAnsi" w:cs="Arial"/>
                <w:b/>
                <w:sz w:val="18"/>
                <w:szCs w:val="18"/>
              </w:rPr>
            </w:pPr>
            <w:r w:rsidRPr="003E3835">
              <w:rPr>
                <w:rFonts w:asciiTheme="majorHAnsi" w:hAnsiTheme="majorHAnsi" w:cs="Arial"/>
                <w:b/>
                <w:sz w:val="18"/>
                <w:szCs w:val="18"/>
              </w:rPr>
              <w:t>www.msds.com</w:t>
            </w:r>
          </w:p>
          <w:p w14:paraId="3C9B6531" w14:textId="77777777" w:rsidR="003E3835" w:rsidRPr="003E3835" w:rsidRDefault="003E3835" w:rsidP="003E3835">
            <w:pPr>
              <w:pStyle w:val="NoSpacing"/>
              <w:rPr>
                <w:rFonts w:asciiTheme="majorHAnsi" w:hAnsiTheme="majorHAnsi" w:cs="Arial"/>
                <w:b/>
                <w:sz w:val="18"/>
                <w:szCs w:val="18"/>
              </w:rPr>
            </w:pPr>
            <w:r w:rsidRPr="003E3835">
              <w:rPr>
                <w:rFonts w:asciiTheme="majorHAnsi" w:hAnsiTheme="majorHAnsi" w:cs="Arial"/>
                <w:b/>
                <w:sz w:val="18"/>
                <w:szCs w:val="18"/>
              </w:rPr>
              <w:t>www.webofknowledge.com</w:t>
            </w:r>
          </w:p>
          <w:p w14:paraId="3085DD2C" w14:textId="77777777" w:rsidR="003E3835" w:rsidRPr="003E3835" w:rsidRDefault="003E3835" w:rsidP="003E3835">
            <w:pPr>
              <w:pStyle w:val="NoSpacing"/>
              <w:rPr>
                <w:rFonts w:asciiTheme="majorHAnsi" w:hAnsiTheme="majorHAnsi" w:cs="Arial"/>
                <w:b/>
                <w:sz w:val="18"/>
                <w:szCs w:val="18"/>
              </w:rPr>
            </w:pPr>
            <w:r w:rsidRPr="003E3835">
              <w:rPr>
                <w:rFonts w:asciiTheme="majorHAnsi" w:hAnsiTheme="majorHAnsi" w:cs="Arial"/>
                <w:b/>
                <w:sz w:val="18"/>
                <w:szCs w:val="18"/>
              </w:rPr>
              <w:t>www.nist.gov</w:t>
            </w:r>
          </w:p>
          <w:p w14:paraId="5B810824" w14:textId="1A82A8B2" w:rsidR="00CB72ED" w:rsidRPr="00B96B4F" w:rsidRDefault="003E3835" w:rsidP="003E3835">
            <w:pPr>
              <w:pStyle w:val="NoSpacing"/>
              <w:rPr>
                <w:rFonts w:asciiTheme="majorHAnsi" w:hAnsiTheme="majorHAnsi" w:cs="Arial"/>
                <w:b/>
                <w:sz w:val="18"/>
                <w:szCs w:val="18"/>
              </w:rPr>
            </w:pPr>
            <w:r w:rsidRPr="003E3835">
              <w:rPr>
                <w:rFonts w:asciiTheme="majorHAnsi" w:hAnsiTheme="majorHAnsi" w:cs="Arial"/>
                <w:b/>
                <w:sz w:val="18"/>
                <w:szCs w:val="18"/>
              </w:rPr>
              <w:t xml:space="preserve">www.reaxys.com    </w:t>
            </w:r>
            <w:r w:rsidR="006D5B9B" w:rsidRPr="00B96B4F">
              <w:rPr>
                <w:rFonts w:asciiTheme="majorHAnsi" w:hAnsiTheme="majorHAnsi" w:cs="Arial"/>
                <w:b/>
                <w:sz w:val="18"/>
                <w:szCs w:val="18"/>
              </w:rPr>
              <w:fldChar w:fldCharType="end"/>
            </w:r>
          </w:p>
        </w:tc>
      </w:tr>
      <w:tr w:rsidR="00CB72ED" w:rsidRPr="00B96B4F" w14:paraId="3ED26E3B" w14:textId="77777777">
        <w:trPr>
          <w:trHeight w:val="113"/>
        </w:trPr>
        <w:tc>
          <w:tcPr>
            <w:tcW w:w="2098" w:type="dxa"/>
            <w:gridSpan w:val="7"/>
            <w:tcBorders>
              <w:top w:val="single" w:sz="2" w:space="0" w:color="000000"/>
              <w:bottom w:val="single" w:sz="2" w:space="0" w:color="000000"/>
            </w:tcBorders>
            <w:shd w:val="clear" w:color="auto" w:fill="auto"/>
            <w:vAlign w:val="center"/>
          </w:tcPr>
          <w:p w14:paraId="3D12EAD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9C710F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4E3C9E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1C640E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B55D9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D3A0F3" w14:textId="77777777" w:rsidR="00CB72ED" w:rsidRPr="00B96B4F" w:rsidRDefault="00CB72ED">
            <w:pPr>
              <w:pStyle w:val="NoSpacing"/>
              <w:rPr>
                <w:rFonts w:asciiTheme="majorHAnsi" w:hAnsiTheme="majorHAnsi" w:cs="Arial"/>
                <w:b/>
                <w:sz w:val="10"/>
                <w:szCs w:val="10"/>
              </w:rPr>
            </w:pPr>
          </w:p>
        </w:tc>
      </w:tr>
      <w:tr w:rsidR="00CB72ED" w:rsidRPr="00B96B4F" w14:paraId="1878EB90" w14:textId="77777777">
        <w:trPr>
          <w:trHeight w:val="397"/>
        </w:trPr>
        <w:tc>
          <w:tcPr>
            <w:tcW w:w="7612" w:type="dxa"/>
            <w:gridSpan w:val="30"/>
            <w:tcBorders>
              <w:top w:val="single" w:sz="2" w:space="0" w:color="000000"/>
            </w:tcBorders>
            <w:shd w:val="clear" w:color="auto" w:fill="auto"/>
            <w:vAlign w:val="center"/>
          </w:tcPr>
          <w:p w14:paraId="29DBB31D"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6C7325A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FCD50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1F1B014" w14:textId="29CC843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9136F">
              <w:rPr>
                <w:rFonts w:asciiTheme="majorHAnsi" w:hAnsiTheme="majorHAnsi" w:cs="Arial"/>
                <w:b/>
                <w:sz w:val="18"/>
                <w:szCs w:val="18"/>
              </w:rPr>
              <w:t>202</w:t>
            </w:r>
            <w:r w:rsidR="007F1C54">
              <w:rPr>
                <w:rFonts w:asciiTheme="majorHAnsi" w:hAnsiTheme="majorHAnsi" w:cs="Arial"/>
                <w:b/>
                <w:sz w:val="18"/>
                <w:szCs w:val="18"/>
              </w:rPr>
              <w:t>6</w:t>
            </w:r>
            <w:r w:rsidR="0049136F">
              <w:rPr>
                <w:rFonts w:asciiTheme="majorHAnsi" w:hAnsiTheme="majorHAnsi" w:cs="Arial"/>
                <w:b/>
                <w:sz w:val="18"/>
                <w:szCs w:val="18"/>
              </w:rPr>
              <w:t>/2</w:t>
            </w:r>
            <w:r w:rsidR="007F1C54">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9BDD7CE" w14:textId="77777777">
        <w:trPr>
          <w:trHeight w:val="113"/>
        </w:trPr>
        <w:tc>
          <w:tcPr>
            <w:tcW w:w="1909" w:type="dxa"/>
            <w:gridSpan w:val="6"/>
            <w:tcBorders>
              <w:bottom w:val="single" w:sz="2" w:space="0" w:color="000000"/>
            </w:tcBorders>
            <w:shd w:val="clear" w:color="auto" w:fill="auto"/>
            <w:vAlign w:val="center"/>
          </w:tcPr>
          <w:p w14:paraId="0184EE12"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63ADE66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16DE527"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0FFCCA49"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FE90013"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8B4C386" w14:textId="77777777" w:rsidR="00CB72ED" w:rsidRPr="00B96B4F" w:rsidRDefault="00CB72ED">
            <w:pPr>
              <w:pStyle w:val="NoSpacing"/>
              <w:rPr>
                <w:rFonts w:asciiTheme="majorHAnsi" w:hAnsiTheme="majorHAnsi" w:cs="Arial"/>
                <w:b/>
                <w:sz w:val="10"/>
                <w:szCs w:val="10"/>
              </w:rPr>
            </w:pPr>
          </w:p>
        </w:tc>
      </w:tr>
      <w:tr w:rsidR="00CB72ED" w:rsidRPr="00B96B4F" w14:paraId="168D70C0" w14:textId="77777777">
        <w:trPr>
          <w:trHeight w:val="397"/>
        </w:trPr>
        <w:tc>
          <w:tcPr>
            <w:tcW w:w="7612" w:type="dxa"/>
            <w:gridSpan w:val="30"/>
            <w:tcBorders>
              <w:top w:val="single" w:sz="2" w:space="0" w:color="000000"/>
            </w:tcBorders>
            <w:shd w:val="clear" w:color="auto" w:fill="auto"/>
            <w:vAlign w:val="center"/>
          </w:tcPr>
          <w:p w14:paraId="730CB16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FFC09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3DAC32"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4B2B392F" w14:textId="25F8CB15" w:rsidR="00CB72ED" w:rsidRPr="00B96B4F" w:rsidRDefault="006D5B9B">
            <w:pPr>
              <w:pStyle w:val="NoSpacing"/>
              <w:jc w:val="center"/>
              <w:rPr>
                <w:rFonts w:asciiTheme="majorHAnsi" w:hAnsiTheme="majorHAnsi" w:cs="Arial"/>
                <w:b/>
                <w:sz w:val="18"/>
                <w:szCs w:val="18"/>
              </w:rPr>
            </w:pPr>
            <w:r w:rsidRPr="007F1C54">
              <w:rPr>
                <w:rFonts w:asciiTheme="majorHAnsi" w:hAnsiTheme="majorHAnsi" w:cs="Arial"/>
                <w:b/>
                <w:sz w:val="18"/>
                <w:szCs w:val="18"/>
              </w:rPr>
              <w:fldChar w:fldCharType="begin">
                <w:ffData>
                  <w:name w:val=""/>
                  <w:enabled/>
                  <w:calcOnExit w:val="0"/>
                  <w:textInput>
                    <w:maxLength w:val="17"/>
                  </w:textInput>
                </w:ffData>
              </w:fldChar>
            </w:r>
            <w:r w:rsidR="00FB48B6" w:rsidRPr="007F1C54">
              <w:rPr>
                <w:rFonts w:asciiTheme="majorHAnsi" w:hAnsiTheme="majorHAnsi" w:cs="Arial"/>
                <w:b/>
                <w:sz w:val="18"/>
                <w:szCs w:val="18"/>
              </w:rPr>
              <w:instrText xml:space="preserve"> FORMTEXT </w:instrText>
            </w:r>
            <w:r w:rsidRPr="007F1C54">
              <w:rPr>
                <w:rFonts w:asciiTheme="majorHAnsi" w:hAnsiTheme="majorHAnsi" w:cs="Arial"/>
                <w:b/>
                <w:sz w:val="18"/>
                <w:szCs w:val="18"/>
              </w:rPr>
            </w:r>
            <w:r w:rsidRPr="007F1C54">
              <w:rPr>
                <w:rFonts w:asciiTheme="majorHAnsi" w:hAnsiTheme="majorHAnsi" w:cs="Arial"/>
                <w:b/>
                <w:sz w:val="18"/>
                <w:szCs w:val="18"/>
              </w:rPr>
              <w:fldChar w:fldCharType="separate"/>
            </w:r>
            <w:r w:rsidR="00FB48B6" w:rsidRPr="007F1C54">
              <w:rPr>
                <w:rFonts w:asciiTheme="majorHAnsi" w:hAnsiTheme="majorHAnsi" w:cs="Arial"/>
                <w:b/>
                <w:spacing w:val="1161"/>
                <w:w w:val="84"/>
                <w:sz w:val="18"/>
                <w:szCs w:val="18"/>
              </w:rPr>
              <w:t> </w:t>
            </w:r>
            <w:r w:rsidR="00FB48B6" w:rsidRPr="007F1C54">
              <w:rPr>
                <w:rFonts w:asciiTheme="majorHAnsi" w:hAnsiTheme="majorHAnsi" w:cs="Arial"/>
                <w:b/>
                <w:spacing w:val="1"/>
                <w:w w:val="84"/>
                <w:sz w:val="18"/>
                <w:szCs w:val="18"/>
              </w:rPr>
              <w:t> </w:t>
            </w:r>
            <w:r w:rsidRPr="007F1C54">
              <w:rPr>
                <w:rFonts w:asciiTheme="majorHAnsi" w:hAnsiTheme="majorHAnsi" w:cs="Arial"/>
                <w:b/>
                <w:spacing w:val="1"/>
                <w:w w:val="84"/>
                <w:sz w:val="18"/>
                <w:szCs w:val="18"/>
              </w:rPr>
              <w:fldChar w:fldCharType="end"/>
            </w:r>
          </w:p>
        </w:tc>
      </w:tr>
      <w:tr w:rsidR="00CB72ED" w14:paraId="3F6DD4D7" w14:textId="77777777">
        <w:trPr>
          <w:trHeight w:val="113"/>
        </w:trPr>
        <w:tc>
          <w:tcPr>
            <w:tcW w:w="1909" w:type="dxa"/>
            <w:gridSpan w:val="6"/>
            <w:tcBorders>
              <w:bottom w:val="single" w:sz="2" w:space="0" w:color="000000"/>
            </w:tcBorders>
            <w:shd w:val="clear" w:color="auto" w:fill="auto"/>
            <w:vAlign w:val="center"/>
          </w:tcPr>
          <w:p w14:paraId="5D03D81F"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78714E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43A7EA6"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231962C6"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1FEF0FD0"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13E55C9" w14:textId="77777777" w:rsidR="00CB72ED" w:rsidRDefault="00CB72ED">
            <w:pPr>
              <w:pStyle w:val="NoSpacing"/>
              <w:rPr>
                <w:rFonts w:ascii="Book Antiqua" w:hAnsi="Book Antiqua" w:cs="Arial"/>
                <w:b/>
                <w:sz w:val="10"/>
                <w:szCs w:val="10"/>
              </w:rPr>
            </w:pPr>
          </w:p>
        </w:tc>
      </w:tr>
    </w:tbl>
    <w:p w14:paraId="738B0741"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EC157" w14:textId="77777777" w:rsidR="0095055B" w:rsidRDefault="0095055B">
      <w:pPr>
        <w:spacing w:line="240" w:lineRule="auto"/>
      </w:pPr>
      <w:r>
        <w:separator/>
      </w:r>
    </w:p>
  </w:endnote>
  <w:endnote w:type="continuationSeparator" w:id="0">
    <w:p w14:paraId="4A78BCAB" w14:textId="77777777" w:rsidR="0095055B" w:rsidRDefault="009505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7B9B8723" w14:textId="77777777">
      <w:trPr>
        <w:trHeight w:val="445"/>
      </w:trPr>
      <w:tc>
        <w:tcPr>
          <w:tcW w:w="1470" w:type="dxa"/>
          <w:tcMar>
            <w:top w:w="28" w:type="dxa"/>
          </w:tcMar>
        </w:tcPr>
        <w:p w14:paraId="68314D1E" w14:textId="177BCECE"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7F1CC9">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14:paraId="46686AB0"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2ED1C645"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40B000DC"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3B1DCFD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1BA3AE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07174D2"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7F1CC9">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7F1CC9">
            <w:rPr>
              <w:rFonts w:ascii="Cambria" w:hAnsi="Cambria" w:cs="Calibri"/>
              <w:noProof/>
              <w:sz w:val="16"/>
              <w:szCs w:val="16"/>
            </w:rPr>
            <w:t>3</w:t>
          </w:r>
          <w:r w:rsidR="006D5B9B">
            <w:rPr>
              <w:rFonts w:ascii="Cambria" w:hAnsi="Cambria" w:cs="Calibri"/>
              <w:sz w:val="16"/>
              <w:szCs w:val="16"/>
            </w:rPr>
            <w:fldChar w:fldCharType="end"/>
          </w:r>
        </w:p>
      </w:tc>
    </w:tr>
  </w:tbl>
  <w:p w14:paraId="189C3B4F"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21AC8" w14:textId="77777777" w:rsidR="0095055B" w:rsidRDefault="0095055B">
      <w:pPr>
        <w:spacing w:after="0"/>
      </w:pPr>
      <w:r>
        <w:separator/>
      </w:r>
    </w:p>
  </w:footnote>
  <w:footnote w:type="continuationSeparator" w:id="0">
    <w:p w14:paraId="5B4A6653" w14:textId="77777777" w:rsidR="0095055B" w:rsidRDefault="009505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00377" w14:textId="77777777" w:rsidR="00CB72ED" w:rsidRDefault="00CB72ED">
    <w:pPr>
      <w:pStyle w:val="Header"/>
    </w:pPr>
  </w:p>
  <w:p w14:paraId="6521AEB1"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66"/>
    <w:rsid w:val="0038278D"/>
    <w:rsid w:val="00382F61"/>
    <w:rsid w:val="003842BC"/>
    <w:rsid w:val="003A053B"/>
    <w:rsid w:val="003A7CC0"/>
    <w:rsid w:val="003B7E2A"/>
    <w:rsid w:val="003C540A"/>
    <w:rsid w:val="003D1554"/>
    <w:rsid w:val="003D2A22"/>
    <w:rsid w:val="003D57E1"/>
    <w:rsid w:val="003D60DC"/>
    <w:rsid w:val="003D6D79"/>
    <w:rsid w:val="003E0A70"/>
    <w:rsid w:val="003E3835"/>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136F"/>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06AAD"/>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1C54"/>
    <w:rsid w:val="007F1CC9"/>
    <w:rsid w:val="007F3B3C"/>
    <w:rsid w:val="007F4812"/>
    <w:rsid w:val="007F4B68"/>
    <w:rsid w:val="007F4C8A"/>
    <w:rsid w:val="007F586D"/>
    <w:rsid w:val="007F646A"/>
    <w:rsid w:val="008024BF"/>
    <w:rsid w:val="008051B9"/>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231F"/>
    <w:rsid w:val="00904035"/>
    <w:rsid w:val="00905625"/>
    <w:rsid w:val="00914827"/>
    <w:rsid w:val="00922D02"/>
    <w:rsid w:val="0093451D"/>
    <w:rsid w:val="009351F2"/>
    <w:rsid w:val="00943CAF"/>
    <w:rsid w:val="009444C2"/>
    <w:rsid w:val="009467ED"/>
    <w:rsid w:val="0095055B"/>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52601"/>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05B7C"/>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2799"/>
  <w15:docId w15:val="{E4868F5A-FD76-40AB-A819-F64BE526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E4BB4-25C4-452A-86FD-DD1399026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2026-03-13T09:28:00Z</dcterms:created>
  <dcterms:modified xsi:type="dcterms:W3CDTF">2026-03-13T09:28:00Z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